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07F01" w14:textId="77777777" w:rsidR="00B8265A" w:rsidRPr="006A014C" w:rsidRDefault="00B8265A" w:rsidP="00B8265A">
      <w:pPr>
        <w:pStyle w:val="Akapitzlist"/>
        <w:spacing w:after="0" w:line="240" w:lineRule="auto"/>
        <w:ind w:left="0"/>
        <w:jc w:val="both"/>
        <w:rPr>
          <w:rFonts w:ascii="Times New Roman" w:hAnsi="Times New Roman"/>
          <w:b/>
          <w:color w:val="0070C0"/>
          <w:sz w:val="20"/>
          <w:szCs w:val="20"/>
          <w:u w:val="single"/>
          <w:lang w:val="en-GB"/>
        </w:rPr>
      </w:pPr>
      <w:r w:rsidRPr="006A014C">
        <w:rPr>
          <w:rFonts w:ascii="Times New Roman" w:hAnsi="Times New Roman"/>
          <w:b/>
          <w:color w:val="0070C0"/>
          <w:sz w:val="20"/>
          <w:szCs w:val="20"/>
          <w:u w:val="single"/>
          <w:lang w:val="en-GB"/>
        </w:rPr>
        <w:t>How to Use This Template</w:t>
      </w:r>
    </w:p>
    <w:p w14:paraId="49BD4C22" w14:textId="314AFB2A" w:rsidR="00B8265A" w:rsidRPr="006A014C" w:rsidRDefault="00B8265A" w:rsidP="00B8265A">
      <w:pPr>
        <w:pStyle w:val="Akapitzlist"/>
        <w:spacing w:after="0" w:line="240" w:lineRule="auto"/>
        <w:ind w:left="0"/>
        <w:jc w:val="both"/>
        <w:rPr>
          <w:rFonts w:ascii="Times New Roman" w:hAnsi="Times New Roman"/>
          <w:color w:val="0070C0"/>
          <w:sz w:val="20"/>
          <w:szCs w:val="20"/>
          <w:lang w:val="en-GB"/>
        </w:rPr>
      </w:pPr>
      <w:r w:rsidRPr="006A014C">
        <w:rPr>
          <w:rFonts w:ascii="Times New Roman" w:hAnsi="Times New Roman"/>
          <w:color w:val="0070C0"/>
          <w:sz w:val="20"/>
          <w:szCs w:val="20"/>
          <w:lang w:val="en-GB"/>
        </w:rPr>
        <w:t xml:space="preserve">The template details the sections that can be used in a manuscript. Sections that are not mandatory are listed as such. The section titles given are for </w:t>
      </w:r>
      <w:r w:rsidR="00384642" w:rsidRPr="006A014C">
        <w:rPr>
          <w:rFonts w:ascii="Times New Roman" w:hAnsi="Times New Roman"/>
          <w:color w:val="0070C0"/>
          <w:sz w:val="20"/>
          <w:szCs w:val="20"/>
          <w:lang w:val="en-GB"/>
        </w:rPr>
        <w:t xml:space="preserve">research </w:t>
      </w:r>
      <w:r w:rsidRPr="006A014C">
        <w:rPr>
          <w:rFonts w:ascii="Times New Roman" w:hAnsi="Times New Roman"/>
          <w:color w:val="0070C0"/>
          <w:sz w:val="20"/>
          <w:szCs w:val="20"/>
          <w:lang w:val="en-GB"/>
        </w:rPr>
        <w:t xml:space="preserve">articles. Review papers and other article types have a more flexible structure. </w:t>
      </w:r>
    </w:p>
    <w:p w14:paraId="611AD19D" w14:textId="7435BC60" w:rsidR="00B8265A" w:rsidRPr="006A014C" w:rsidRDefault="00B8265A" w:rsidP="00BC02DE">
      <w:pPr>
        <w:pStyle w:val="Akapitzlist"/>
        <w:spacing w:after="0" w:line="240" w:lineRule="auto"/>
        <w:ind w:left="0" w:firstLine="284"/>
        <w:jc w:val="both"/>
        <w:rPr>
          <w:rFonts w:ascii="Times New Roman" w:hAnsi="Times New Roman"/>
          <w:color w:val="0070C0"/>
          <w:sz w:val="20"/>
          <w:szCs w:val="20"/>
          <w:lang w:val="en-GB"/>
        </w:rPr>
      </w:pPr>
      <w:r w:rsidRPr="006A014C">
        <w:rPr>
          <w:rFonts w:ascii="Times New Roman" w:hAnsi="Times New Roman"/>
          <w:color w:val="0070C0"/>
          <w:sz w:val="20"/>
          <w:szCs w:val="20"/>
          <w:lang w:val="en-GB"/>
        </w:rPr>
        <w:t xml:space="preserve">Remove this paragraph </w:t>
      </w:r>
      <w:r w:rsidR="00384642" w:rsidRPr="006A014C">
        <w:rPr>
          <w:rFonts w:ascii="Times New Roman" w:hAnsi="Times New Roman"/>
          <w:color w:val="0070C0"/>
          <w:sz w:val="20"/>
          <w:szCs w:val="20"/>
          <w:lang w:val="en-GB"/>
        </w:rPr>
        <w:t>before submission</w:t>
      </w:r>
      <w:r w:rsidRPr="006A014C">
        <w:rPr>
          <w:rFonts w:ascii="Times New Roman" w:hAnsi="Times New Roman"/>
          <w:color w:val="0070C0"/>
          <w:sz w:val="20"/>
          <w:szCs w:val="20"/>
          <w:lang w:val="en-GB"/>
        </w:rPr>
        <w:t>. For any questions, please contact the editorial office of the journal.</w:t>
      </w:r>
    </w:p>
    <w:p w14:paraId="0565C9A6" w14:textId="4F7C0491" w:rsidR="006974F0" w:rsidRPr="006A014C" w:rsidRDefault="006974F0" w:rsidP="00384642">
      <w:pPr>
        <w:pStyle w:val="Akapitzlist"/>
        <w:spacing w:after="0" w:line="240" w:lineRule="auto"/>
        <w:ind w:left="0" w:firstLine="284"/>
        <w:jc w:val="both"/>
        <w:rPr>
          <w:rFonts w:ascii="Times New Roman" w:hAnsi="Times New Roman"/>
          <w:color w:val="0070C0"/>
          <w:sz w:val="20"/>
          <w:szCs w:val="20"/>
          <w:lang w:val="en-GB"/>
        </w:rPr>
      </w:pPr>
      <w:r w:rsidRPr="006A014C">
        <w:rPr>
          <w:rFonts w:ascii="Times New Roman" w:hAnsi="Times New Roman"/>
          <w:color w:val="0070C0"/>
          <w:sz w:val="20"/>
          <w:szCs w:val="20"/>
          <w:lang w:val="en-GB"/>
        </w:rPr>
        <w:t>When preparing your manuscript in the template, please copy or paste your text using the destination formatting to ensure that all style settings from the template are preserved.</w:t>
      </w:r>
      <w:r w:rsidRPr="006A014C">
        <w:rPr>
          <w:rFonts w:ascii="Times New Roman" w:hAnsi="Times New Roman"/>
          <w:color w:val="0070C0"/>
          <w:sz w:val="20"/>
          <w:szCs w:val="20"/>
          <w:lang w:val="en-US"/>
        </w:rPr>
        <w:t xml:space="preserve"> </w:t>
      </w:r>
      <w:r w:rsidRPr="006A014C">
        <w:rPr>
          <w:rFonts w:ascii="Times New Roman" w:hAnsi="Times New Roman"/>
          <w:color w:val="0070C0"/>
          <w:sz w:val="20"/>
          <w:szCs w:val="20"/>
          <w:lang w:val="en-GB"/>
        </w:rPr>
        <w:t>This helps maintain consistent formatting throughout the document.</w:t>
      </w:r>
    </w:p>
    <w:p w14:paraId="63C800B8" w14:textId="58E65852" w:rsidR="0036384F" w:rsidRPr="006A014C" w:rsidRDefault="0036384F" w:rsidP="0036384F">
      <w:pPr>
        <w:pStyle w:val="Akapitzlist"/>
        <w:spacing w:after="0" w:line="240" w:lineRule="auto"/>
        <w:ind w:left="0" w:firstLine="284"/>
        <w:jc w:val="both"/>
        <w:rPr>
          <w:rFonts w:ascii="Times New Roman" w:hAnsi="Times New Roman"/>
          <w:color w:val="0070C0"/>
          <w:sz w:val="20"/>
          <w:szCs w:val="20"/>
          <w:lang w:val="en-GB"/>
        </w:rPr>
      </w:pPr>
      <w:r w:rsidRPr="006A014C">
        <w:rPr>
          <w:rFonts w:ascii="Times New Roman" w:hAnsi="Times New Roman"/>
          <w:color w:val="0070C0"/>
          <w:sz w:val="20"/>
          <w:szCs w:val="20"/>
          <w:lang w:val="en-GB"/>
        </w:rPr>
        <w:t>Please do not modify the header or the footer.</w:t>
      </w:r>
    </w:p>
    <w:p w14:paraId="35E5E188" w14:textId="2D1B3F13" w:rsidR="0097573E" w:rsidRPr="006A014C" w:rsidRDefault="0097573E" w:rsidP="00BC02DE">
      <w:pPr>
        <w:pStyle w:val="Akapitzlist"/>
        <w:spacing w:after="0" w:line="240" w:lineRule="auto"/>
        <w:ind w:left="0" w:firstLine="284"/>
        <w:jc w:val="both"/>
        <w:rPr>
          <w:rFonts w:ascii="Times New Roman" w:hAnsi="Times New Roman"/>
          <w:color w:val="0070C0"/>
          <w:sz w:val="20"/>
          <w:szCs w:val="20"/>
          <w:lang w:val="en-GB"/>
        </w:rPr>
      </w:pPr>
      <w:r w:rsidRPr="006A014C">
        <w:rPr>
          <w:rFonts w:ascii="Times New Roman" w:hAnsi="Times New Roman"/>
          <w:color w:val="0070C0"/>
          <w:sz w:val="20"/>
          <w:szCs w:val="20"/>
          <w:lang w:val="en-GB"/>
        </w:rPr>
        <w:t>Writing in British English is encouraged.</w:t>
      </w:r>
    </w:p>
    <w:p w14:paraId="5C0DE1D9" w14:textId="1B9E348D" w:rsidR="00B8265A" w:rsidRDefault="00B8265A" w:rsidP="00B8265A">
      <w:pPr>
        <w:pStyle w:val="Akapitzlist"/>
        <w:spacing w:after="0" w:line="240" w:lineRule="auto"/>
        <w:ind w:left="0"/>
        <w:jc w:val="both"/>
        <w:rPr>
          <w:rFonts w:ascii="Times New Roman" w:hAnsi="Times New Roman"/>
          <w:color w:val="000000" w:themeColor="text1"/>
          <w:sz w:val="20"/>
          <w:szCs w:val="20"/>
          <w:lang w:val="en-GB"/>
        </w:rPr>
      </w:pPr>
    </w:p>
    <w:p w14:paraId="1F52BC39" w14:textId="77777777" w:rsidR="00B8265A" w:rsidRDefault="00B8265A" w:rsidP="00B8265A">
      <w:pPr>
        <w:pStyle w:val="Akapitzlist"/>
        <w:spacing w:after="0" w:line="240" w:lineRule="auto"/>
        <w:ind w:left="0"/>
        <w:jc w:val="both"/>
        <w:rPr>
          <w:rFonts w:ascii="Times New Roman" w:hAnsi="Times New Roman"/>
          <w:color w:val="000000" w:themeColor="text1"/>
          <w:sz w:val="20"/>
          <w:szCs w:val="20"/>
          <w:lang w:val="en-GB"/>
        </w:rPr>
      </w:pPr>
    </w:p>
    <w:p w14:paraId="547AA40C" w14:textId="3C535A34" w:rsidR="005E2C1E" w:rsidRPr="009F3941" w:rsidRDefault="00D933C4" w:rsidP="00605468">
      <w:pPr>
        <w:pStyle w:val="Akapitzlist"/>
        <w:spacing w:after="0" w:line="240" w:lineRule="auto"/>
        <w:ind w:left="0"/>
        <w:jc w:val="center"/>
        <w:rPr>
          <w:rFonts w:ascii="Times New Roman" w:hAnsi="Times New Roman"/>
          <w:b/>
          <w:color w:val="000000" w:themeColor="text1"/>
          <w:sz w:val="28"/>
          <w:szCs w:val="28"/>
          <w:lang w:val="en-GB"/>
        </w:rPr>
      </w:pPr>
      <w:r>
        <w:rPr>
          <w:rFonts w:ascii="Times New Roman" w:eastAsiaTheme="minorHAnsi" w:hAnsi="Times New Roman"/>
          <w:b/>
          <w:bCs/>
          <w:sz w:val="28"/>
          <w:szCs w:val="28"/>
          <w:lang w:val="en-US"/>
        </w:rPr>
        <w:t>TITLE (</w:t>
      </w:r>
      <w:r w:rsidRPr="00D933C4">
        <w:rPr>
          <w:rFonts w:ascii="Times New Roman" w:eastAsiaTheme="minorHAnsi" w:hAnsi="Times New Roman"/>
          <w:b/>
          <w:bCs/>
          <w:sz w:val="28"/>
          <w:szCs w:val="28"/>
          <w:lang w:val="en-US"/>
        </w:rPr>
        <w:t>Times New Roman, 14</w:t>
      </w:r>
      <w:r>
        <w:rPr>
          <w:rFonts w:ascii="Times New Roman" w:eastAsiaTheme="minorHAnsi" w:hAnsi="Times New Roman"/>
          <w:b/>
          <w:bCs/>
          <w:sz w:val="28"/>
          <w:szCs w:val="28"/>
          <w:lang w:val="en-US"/>
        </w:rPr>
        <w:t xml:space="preserve"> </w:t>
      </w:r>
      <w:proofErr w:type="spellStart"/>
      <w:r>
        <w:rPr>
          <w:rFonts w:ascii="Times New Roman" w:eastAsiaTheme="minorHAnsi" w:hAnsi="Times New Roman"/>
          <w:b/>
          <w:bCs/>
          <w:sz w:val="28"/>
          <w:szCs w:val="28"/>
          <w:lang w:val="en-US"/>
        </w:rPr>
        <w:t>pt</w:t>
      </w:r>
      <w:proofErr w:type="spellEnd"/>
      <w:r w:rsidR="00536A95">
        <w:rPr>
          <w:rFonts w:ascii="Times New Roman" w:eastAsiaTheme="minorHAnsi" w:hAnsi="Times New Roman"/>
          <w:b/>
          <w:bCs/>
          <w:sz w:val="28"/>
          <w:szCs w:val="28"/>
          <w:lang w:val="en-US"/>
        </w:rPr>
        <w:t>, capital letters</w:t>
      </w:r>
      <w:r>
        <w:rPr>
          <w:rFonts w:ascii="Times New Roman" w:eastAsiaTheme="minorHAnsi" w:hAnsi="Times New Roman"/>
          <w:b/>
          <w:bCs/>
          <w:sz w:val="28"/>
          <w:szCs w:val="28"/>
          <w:lang w:val="en-US"/>
        </w:rPr>
        <w:t>)</w:t>
      </w:r>
    </w:p>
    <w:p w14:paraId="0E74B064" w14:textId="40B42A6A" w:rsidR="00FB77E7" w:rsidRPr="000948BB" w:rsidRDefault="00D933C4" w:rsidP="000948BB">
      <w:pPr>
        <w:spacing w:before="320" w:after="0" w:line="240" w:lineRule="auto"/>
        <w:jc w:val="center"/>
        <w:rPr>
          <w:rFonts w:ascii="Times New Roman" w:hAnsi="Times New Roman"/>
          <w:b/>
          <w:color w:val="000000" w:themeColor="text1"/>
          <w:sz w:val="24"/>
          <w:szCs w:val="24"/>
          <w:lang w:val="en-GB"/>
        </w:rPr>
      </w:pPr>
      <w:bookmarkStart w:id="0" w:name="_Hlk207367412"/>
      <w:proofErr w:type="spellStart"/>
      <w:r>
        <w:rPr>
          <w:rFonts w:ascii="Times New Roman" w:hAnsi="Times New Roman"/>
          <w:b/>
          <w:color w:val="000000" w:themeColor="text1"/>
          <w:sz w:val="24"/>
          <w:szCs w:val="24"/>
          <w:lang w:val="en-GB"/>
        </w:rPr>
        <w:t>Firstname</w:t>
      </w:r>
      <w:proofErr w:type="spellEnd"/>
      <w:r>
        <w:rPr>
          <w:rFonts w:ascii="Times New Roman" w:hAnsi="Times New Roman"/>
          <w:b/>
          <w:color w:val="000000" w:themeColor="text1"/>
          <w:sz w:val="24"/>
          <w:szCs w:val="24"/>
          <w:lang w:val="en-GB"/>
        </w:rPr>
        <w:t xml:space="preserve"> Lastname</w:t>
      </w:r>
      <w:r w:rsidRPr="00D933C4">
        <w:rPr>
          <w:rFonts w:ascii="Times New Roman" w:hAnsi="Times New Roman"/>
          <w:b/>
          <w:color w:val="000000" w:themeColor="text1"/>
          <w:sz w:val="24"/>
          <w:szCs w:val="24"/>
          <w:vertAlign w:val="superscript"/>
          <w:lang w:val="en-GB"/>
        </w:rPr>
        <w:t>1,</w:t>
      </w:r>
      <w:r w:rsidR="00301D1F" w:rsidRPr="000948BB">
        <w:rPr>
          <w:rFonts w:ascii="Times New Roman" w:hAnsi="Times New Roman"/>
          <w:b/>
          <w:color w:val="000000" w:themeColor="text1"/>
          <w:sz w:val="24"/>
          <w:szCs w:val="24"/>
          <w:vertAlign w:val="superscript"/>
          <w:lang w:val="en-GB"/>
        </w:rPr>
        <w:t>a</w:t>
      </w:r>
      <w:r w:rsidR="00FB77E7" w:rsidRPr="000948BB">
        <w:rPr>
          <w:rFonts w:ascii="Times New Roman" w:hAnsi="Times New Roman"/>
          <w:b/>
          <w:color w:val="000000" w:themeColor="text1"/>
          <w:sz w:val="24"/>
          <w:szCs w:val="24"/>
          <w:lang w:val="en-GB"/>
        </w:rPr>
        <w:t xml:space="preserve">, </w:t>
      </w:r>
      <w:proofErr w:type="spellStart"/>
      <w:r>
        <w:rPr>
          <w:rFonts w:ascii="Times New Roman" w:hAnsi="Times New Roman"/>
          <w:b/>
          <w:color w:val="000000" w:themeColor="text1"/>
          <w:sz w:val="24"/>
          <w:szCs w:val="24"/>
          <w:lang w:val="en-GB"/>
        </w:rPr>
        <w:t>Firstname</w:t>
      </w:r>
      <w:proofErr w:type="spellEnd"/>
      <w:r>
        <w:rPr>
          <w:rFonts w:ascii="Times New Roman" w:hAnsi="Times New Roman"/>
          <w:b/>
          <w:color w:val="000000" w:themeColor="text1"/>
          <w:sz w:val="24"/>
          <w:szCs w:val="24"/>
          <w:lang w:val="en-GB"/>
        </w:rPr>
        <w:t xml:space="preserve"> Lastname</w:t>
      </w:r>
      <w:r w:rsidRPr="00D933C4">
        <w:rPr>
          <w:rFonts w:ascii="Times New Roman" w:hAnsi="Times New Roman"/>
          <w:b/>
          <w:color w:val="000000" w:themeColor="text1"/>
          <w:sz w:val="24"/>
          <w:szCs w:val="24"/>
          <w:vertAlign w:val="superscript"/>
          <w:lang w:val="en-GB"/>
        </w:rPr>
        <w:t>2,</w:t>
      </w:r>
      <w:r w:rsidR="00301D1F" w:rsidRPr="000948BB">
        <w:rPr>
          <w:rFonts w:ascii="Times New Roman" w:hAnsi="Times New Roman"/>
          <w:b/>
          <w:color w:val="000000" w:themeColor="text1"/>
          <w:sz w:val="24"/>
          <w:szCs w:val="24"/>
          <w:vertAlign w:val="superscript"/>
          <w:lang w:val="en-GB"/>
        </w:rPr>
        <w:t>b</w:t>
      </w:r>
      <w:r w:rsidR="00FB77E7" w:rsidRPr="000948BB">
        <w:rPr>
          <w:rFonts w:ascii="Times New Roman" w:hAnsi="Times New Roman"/>
          <w:b/>
          <w:color w:val="000000" w:themeColor="text1"/>
          <w:sz w:val="24"/>
          <w:szCs w:val="24"/>
          <w:lang w:val="en-GB"/>
        </w:rPr>
        <w:t xml:space="preserve">, </w:t>
      </w:r>
      <w:proofErr w:type="spellStart"/>
      <w:r>
        <w:rPr>
          <w:rFonts w:ascii="Times New Roman" w:hAnsi="Times New Roman"/>
          <w:b/>
          <w:color w:val="000000" w:themeColor="text1"/>
          <w:sz w:val="24"/>
          <w:szCs w:val="24"/>
          <w:lang w:val="en-GB"/>
        </w:rPr>
        <w:t>Firstname</w:t>
      </w:r>
      <w:proofErr w:type="spellEnd"/>
      <w:r>
        <w:rPr>
          <w:rFonts w:ascii="Times New Roman" w:hAnsi="Times New Roman"/>
          <w:b/>
          <w:color w:val="000000" w:themeColor="text1"/>
          <w:sz w:val="24"/>
          <w:szCs w:val="24"/>
          <w:lang w:val="en-GB"/>
        </w:rPr>
        <w:t xml:space="preserve"> Lastname</w:t>
      </w:r>
      <w:r w:rsidRPr="00D933C4">
        <w:rPr>
          <w:rFonts w:ascii="Times New Roman" w:hAnsi="Times New Roman"/>
          <w:b/>
          <w:color w:val="000000" w:themeColor="text1"/>
          <w:sz w:val="24"/>
          <w:szCs w:val="24"/>
          <w:vertAlign w:val="superscript"/>
          <w:lang w:val="en-GB"/>
        </w:rPr>
        <w:t>1,c,</w:t>
      </w:r>
      <w:r>
        <w:rPr>
          <w:rFonts w:ascii="Times New Roman" w:hAnsi="Times New Roman"/>
          <w:b/>
          <w:color w:val="000000" w:themeColor="text1"/>
          <w:sz w:val="24"/>
          <w:szCs w:val="24"/>
          <w:lang w:val="en-GB"/>
        </w:rPr>
        <w:t xml:space="preserve">*, </w:t>
      </w:r>
      <w:proofErr w:type="spellStart"/>
      <w:r>
        <w:rPr>
          <w:rFonts w:ascii="Times New Roman" w:hAnsi="Times New Roman"/>
          <w:b/>
          <w:color w:val="000000" w:themeColor="text1"/>
          <w:sz w:val="24"/>
          <w:szCs w:val="24"/>
          <w:lang w:val="en-GB"/>
        </w:rPr>
        <w:t>Firstname</w:t>
      </w:r>
      <w:proofErr w:type="spellEnd"/>
      <w:r>
        <w:rPr>
          <w:rFonts w:ascii="Times New Roman" w:hAnsi="Times New Roman"/>
          <w:b/>
          <w:color w:val="000000" w:themeColor="text1"/>
          <w:sz w:val="24"/>
          <w:szCs w:val="24"/>
          <w:lang w:val="en-GB"/>
        </w:rPr>
        <w:t xml:space="preserve"> Lastname</w:t>
      </w:r>
      <w:r w:rsidRPr="00D933C4">
        <w:rPr>
          <w:rFonts w:ascii="Times New Roman" w:hAnsi="Times New Roman"/>
          <w:b/>
          <w:color w:val="000000" w:themeColor="text1"/>
          <w:sz w:val="24"/>
          <w:szCs w:val="24"/>
          <w:vertAlign w:val="superscript"/>
          <w:lang w:val="en-GB"/>
        </w:rPr>
        <w:t>1,</w:t>
      </w:r>
      <w:r>
        <w:rPr>
          <w:rFonts w:ascii="Times New Roman" w:hAnsi="Times New Roman"/>
          <w:b/>
          <w:color w:val="000000" w:themeColor="text1"/>
          <w:sz w:val="24"/>
          <w:szCs w:val="24"/>
          <w:vertAlign w:val="superscript"/>
          <w:lang w:val="en-GB"/>
        </w:rPr>
        <w:t>d</w:t>
      </w:r>
    </w:p>
    <w:bookmarkEnd w:id="0"/>
    <w:p w14:paraId="2D9F9970" w14:textId="77777777" w:rsidR="009239B1" w:rsidRPr="00605468" w:rsidRDefault="009239B1" w:rsidP="00605468">
      <w:pPr>
        <w:pStyle w:val="Tekstpodstawowy"/>
        <w:spacing w:before="125"/>
        <w:rPr>
          <w:b/>
          <w:sz w:val="24"/>
        </w:rPr>
      </w:pPr>
    </w:p>
    <w:p w14:paraId="5ECE1E80" w14:textId="6575575C" w:rsidR="00D933C4" w:rsidRPr="00605468" w:rsidRDefault="00D933C4" w:rsidP="00D933C4">
      <w:pPr>
        <w:pStyle w:val="Akapitzlist"/>
        <w:spacing w:after="0" w:line="250" w:lineRule="auto"/>
        <w:ind w:left="0"/>
        <w:jc w:val="center"/>
        <w:rPr>
          <w:rFonts w:ascii="Times New Roman" w:eastAsia="Times New Roman" w:hAnsi="Times New Roman"/>
          <w:i/>
          <w:iCs/>
          <w:sz w:val="20"/>
          <w:szCs w:val="20"/>
          <w:lang w:val="it-IT" w:eastAsia="de-DE" w:bidi="en-US"/>
        </w:rPr>
      </w:pPr>
      <w:r w:rsidRPr="00D933C4">
        <w:rPr>
          <w:rFonts w:ascii="Times New Roman" w:eastAsia="Times New Roman" w:hAnsi="Times New Roman"/>
          <w:i/>
          <w:iCs/>
          <w:sz w:val="20"/>
          <w:szCs w:val="20"/>
          <w:vertAlign w:val="superscript"/>
          <w:lang w:val="it-IT" w:eastAsia="de-DE" w:bidi="en-US"/>
        </w:rPr>
        <w:t>1</w:t>
      </w:r>
      <w:r w:rsidRPr="00D933C4">
        <w:rPr>
          <w:rFonts w:ascii="Times New Roman" w:eastAsia="Times New Roman" w:hAnsi="Times New Roman"/>
          <w:i/>
          <w:iCs/>
          <w:sz w:val="20"/>
          <w:szCs w:val="20"/>
          <w:lang w:val="it-IT" w:eastAsia="de-DE" w:bidi="en-US"/>
        </w:rPr>
        <w:t xml:space="preserve"> – </w:t>
      </w:r>
      <w:r w:rsidR="00384642">
        <w:rPr>
          <w:rFonts w:ascii="Times New Roman" w:eastAsia="Times New Roman" w:hAnsi="Times New Roman"/>
          <w:i/>
          <w:iCs/>
          <w:sz w:val="20"/>
          <w:szCs w:val="20"/>
          <w:lang w:val="it-IT" w:eastAsia="de-DE" w:bidi="en-US"/>
        </w:rPr>
        <w:t>Affiliation</w:t>
      </w:r>
      <w:r>
        <w:rPr>
          <w:rFonts w:ascii="Times New Roman" w:eastAsia="Times New Roman" w:hAnsi="Times New Roman"/>
          <w:i/>
          <w:iCs/>
          <w:sz w:val="20"/>
          <w:szCs w:val="20"/>
          <w:lang w:val="it-IT" w:eastAsia="de-DE" w:bidi="en-US"/>
        </w:rPr>
        <w:t xml:space="preserve"> 1 (Faculty, Unit, Street 99, Code City, Country</w:t>
      </w:r>
      <w:r w:rsidR="000D156A">
        <w:rPr>
          <w:rFonts w:ascii="Times New Roman" w:eastAsia="Times New Roman" w:hAnsi="Times New Roman"/>
          <w:i/>
          <w:iCs/>
          <w:sz w:val="20"/>
          <w:szCs w:val="20"/>
          <w:lang w:val="it-IT" w:eastAsia="de-DE" w:bidi="en-US"/>
        </w:rPr>
        <w:t>)</w:t>
      </w:r>
    </w:p>
    <w:p w14:paraId="3597A964" w14:textId="485E6990" w:rsidR="009239B1" w:rsidRDefault="009239B1" w:rsidP="00605468">
      <w:pPr>
        <w:pStyle w:val="Akapitzlist"/>
        <w:spacing w:after="0" w:line="250" w:lineRule="auto"/>
        <w:ind w:left="0"/>
        <w:jc w:val="center"/>
        <w:rPr>
          <w:rFonts w:ascii="Times New Roman" w:eastAsia="Times New Roman" w:hAnsi="Times New Roman"/>
          <w:i/>
          <w:iCs/>
          <w:sz w:val="20"/>
          <w:szCs w:val="20"/>
          <w:lang w:val="it-IT" w:eastAsia="de-DE" w:bidi="en-US"/>
        </w:rPr>
      </w:pPr>
      <w:r w:rsidRPr="00980248">
        <w:rPr>
          <w:rFonts w:ascii="Times New Roman" w:eastAsia="Times New Roman" w:hAnsi="Times New Roman"/>
          <w:i/>
          <w:iCs/>
          <w:sz w:val="20"/>
          <w:szCs w:val="20"/>
          <w:vertAlign w:val="superscript"/>
          <w:lang w:val="it-IT" w:eastAsia="de-DE" w:bidi="en-US"/>
        </w:rPr>
        <w:t>a</w:t>
      </w:r>
      <w:r w:rsidRPr="00605468">
        <w:rPr>
          <w:rFonts w:ascii="Times New Roman" w:eastAsia="Times New Roman" w:hAnsi="Times New Roman"/>
          <w:i/>
          <w:iCs/>
          <w:sz w:val="20"/>
          <w:szCs w:val="20"/>
          <w:lang w:val="it-IT" w:eastAsia="de-DE" w:bidi="en-US"/>
        </w:rPr>
        <w:t xml:space="preserve"> – ORCID: </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Pr="00605468">
        <w:rPr>
          <w:rFonts w:ascii="Times New Roman" w:eastAsia="Times New Roman" w:hAnsi="Times New Roman"/>
          <w:i/>
          <w:iCs/>
          <w:sz w:val="20"/>
          <w:szCs w:val="20"/>
          <w:lang w:val="it-IT" w:eastAsia="de-DE" w:bidi="en-US"/>
        </w:rPr>
        <w:t xml:space="preserve">, </w:t>
      </w:r>
      <w:r w:rsidR="00D933C4">
        <w:rPr>
          <w:rFonts w:ascii="Times New Roman" w:eastAsia="Times New Roman" w:hAnsi="Times New Roman"/>
          <w:i/>
          <w:iCs/>
          <w:sz w:val="20"/>
          <w:szCs w:val="20"/>
          <w:vertAlign w:val="superscript"/>
          <w:lang w:val="it-IT" w:eastAsia="de-DE" w:bidi="en-US"/>
        </w:rPr>
        <w:t>c</w:t>
      </w:r>
      <w:r w:rsidR="00301D1F" w:rsidRPr="00605468">
        <w:rPr>
          <w:rFonts w:ascii="Times New Roman" w:eastAsia="Times New Roman" w:hAnsi="Times New Roman"/>
          <w:i/>
          <w:iCs/>
          <w:sz w:val="20"/>
          <w:szCs w:val="20"/>
          <w:lang w:val="it-IT" w:eastAsia="de-DE" w:bidi="en-US"/>
        </w:rPr>
        <w:t xml:space="preserve"> – ORCID: </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301D1F" w:rsidRPr="00605468">
        <w:rPr>
          <w:rFonts w:ascii="Times New Roman" w:eastAsia="Times New Roman" w:hAnsi="Times New Roman"/>
          <w:i/>
          <w:iCs/>
          <w:sz w:val="20"/>
          <w:szCs w:val="20"/>
          <w:lang w:val="it-IT" w:eastAsia="de-DE" w:bidi="en-US"/>
        </w:rPr>
        <w:t>,</w:t>
      </w:r>
      <w:r w:rsidR="005701D9" w:rsidRPr="00605468">
        <w:rPr>
          <w:rFonts w:ascii="Times New Roman" w:eastAsia="Times New Roman" w:hAnsi="Times New Roman"/>
          <w:i/>
          <w:iCs/>
          <w:sz w:val="20"/>
          <w:szCs w:val="20"/>
          <w:lang w:val="it-IT" w:eastAsia="de-DE" w:bidi="en-US"/>
        </w:rPr>
        <w:br/>
      </w:r>
      <w:r w:rsidR="00D933C4">
        <w:rPr>
          <w:rFonts w:ascii="Times New Roman" w:eastAsia="Times New Roman" w:hAnsi="Times New Roman"/>
          <w:i/>
          <w:iCs/>
          <w:sz w:val="20"/>
          <w:szCs w:val="20"/>
          <w:vertAlign w:val="superscript"/>
          <w:lang w:val="it-IT" w:eastAsia="de-DE" w:bidi="en-US"/>
        </w:rPr>
        <w:t>d</w:t>
      </w:r>
      <w:r w:rsidRPr="00605468">
        <w:rPr>
          <w:rFonts w:ascii="Times New Roman" w:eastAsia="Times New Roman" w:hAnsi="Times New Roman"/>
          <w:i/>
          <w:iCs/>
          <w:sz w:val="20"/>
          <w:szCs w:val="20"/>
          <w:lang w:val="it-IT" w:eastAsia="de-DE" w:bidi="en-US"/>
        </w:rPr>
        <w:t xml:space="preserve"> – ORCID: </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F50345"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p>
    <w:p w14:paraId="6EB67A89" w14:textId="61A557A9" w:rsidR="00D933C4" w:rsidRPr="00605468" w:rsidRDefault="00D933C4" w:rsidP="00D933C4">
      <w:pPr>
        <w:pStyle w:val="Akapitzlist"/>
        <w:spacing w:after="0" w:line="250" w:lineRule="auto"/>
        <w:ind w:left="0"/>
        <w:jc w:val="center"/>
        <w:rPr>
          <w:rFonts w:ascii="Times New Roman" w:eastAsia="Times New Roman" w:hAnsi="Times New Roman"/>
          <w:i/>
          <w:iCs/>
          <w:sz w:val="20"/>
          <w:szCs w:val="20"/>
          <w:lang w:val="it-IT" w:eastAsia="de-DE" w:bidi="en-US"/>
        </w:rPr>
      </w:pPr>
      <w:r>
        <w:rPr>
          <w:rFonts w:ascii="Times New Roman" w:eastAsia="Times New Roman" w:hAnsi="Times New Roman"/>
          <w:i/>
          <w:iCs/>
          <w:sz w:val="20"/>
          <w:szCs w:val="20"/>
          <w:vertAlign w:val="superscript"/>
          <w:lang w:val="it-IT" w:eastAsia="de-DE" w:bidi="en-US"/>
        </w:rPr>
        <w:t>2</w:t>
      </w:r>
      <w:r w:rsidRPr="00D933C4">
        <w:rPr>
          <w:rFonts w:ascii="Times New Roman" w:eastAsia="Times New Roman" w:hAnsi="Times New Roman"/>
          <w:i/>
          <w:iCs/>
          <w:sz w:val="20"/>
          <w:szCs w:val="20"/>
          <w:lang w:val="it-IT" w:eastAsia="de-DE" w:bidi="en-US"/>
        </w:rPr>
        <w:t xml:space="preserve"> – </w:t>
      </w:r>
      <w:r w:rsidR="00384642">
        <w:rPr>
          <w:rFonts w:ascii="Times New Roman" w:eastAsia="Times New Roman" w:hAnsi="Times New Roman"/>
          <w:i/>
          <w:iCs/>
          <w:sz w:val="20"/>
          <w:szCs w:val="20"/>
          <w:lang w:val="it-IT" w:eastAsia="de-DE" w:bidi="en-US"/>
        </w:rPr>
        <w:t>Affiliation</w:t>
      </w:r>
      <w:r>
        <w:rPr>
          <w:rFonts w:ascii="Times New Roman" w:eastAsia="Times New Roman" w:hAnsi="Times New Roman"/>
          <w:i/>
          <w:iCs/>
          <w:sz w:val="20"/>
          <w:szCs w:val="20"/>
          <w:lang w:val="it-IT" w:eastAsia="de-DE" w:bidi="en-US"/>
        </w:rPr>
        <w:t xml:space="preserve"> 2 (Faculty, Unit, Street 99, Code City, Country</w:t>
      </w:r>
      <w:r w:rsidR="000D156A">
        <w:rPr>
          <w:rFonts w:ascii="Times New Roman" w:eastAsia="Times New Roman" w:hAnsi="Times New Roman"/>
          <w:i/>
          <w:iCs/>
          <w:sz w:val="20"/>
          <w:szCs w:val="20"/>
          <w:lang w:val="it-IT" w:eastAsia="de-DE" w:bidi="en-US"/>
        </w:rPr>
        <w:t>)</w:t>
      </w:r>
    </w:p>
    <w:p w14:paraId="6987DBB1" w14:textId="32FEFA1D" w:rsidR="00D933C4" w:rsidRPr="00605468" w:rsidRDefault="00536A95" w:rsidP="00D933C4">
      <w:pPr>
        <w:pStyle w:val="Akapitzlist"/>
        <w:spacing w:after="0" w:line="250" w:lineRule="auto"/>
        <w:ind w:left="0"/>
        <w:jc w:val="center"/>
        <w:rPr>
          <w:rFonts w:ascii="Times New Roman" w:eastAsia="Times New Roman" w:hAnsi="Times New Roman"/>
          <w:i/>
          <w:iCs/>
          <w:sz w:val="20"/>
          <w:szCs w:val="20"/>
          <w:lang w:val="it-IT" w:eastAsia="de-DE" w:bidi="en-US"/>
        </w:rPr>
      </w:pPr>
      <w:r>
        <w:rPr>
          <w:rFonts w:ascii="Times New Roman" w:eastAsia="Times New Roman" w:hAnsi="Times New Roman"/>
          <w:i/>
          <w:iCs/>
          <w:sz w:val="20"/>
          <w:szCs w:val="20"/>
          <w:vertAlign w:val="superscript"/>
          <w:lang w:val="it-IT" w:eastAsia="de-DE" w:bidi="en-US"/>
        </w:rPr>
        <w:t>b</w:t>
      </w:r>
      <w:r w:rsidR="00D933C4" w:rsidRPr="00605468">
        <w:rPr>
          <w:rFonts w:ascii="Times New Roman" w:eastAsia="Times New Roman" w:hAnsi="Times New Roman"/>
          <w:i/>
          <w:iCs/>
          <w:sz w:val="20"/>
          <w:szCs w:val="20"/>
          <w:lang w:val="it-IT" w:eastAsia="de-DE" w:bidi="en-US"/>
        </w:rPr>
        <w:t xml:space="preserve"> – ORCID: </w:t>
      </w:r>
      <w:r w:rsidR="00D933C4">
        <w:rPr>
          <w:rFonts w:ascii="Times New Roman" w:eastAsia="Times New Roman" w:hAnsi="Times New Roman"/>
          <w:i/>
          <w:iCs/>
          <w:sz w:val="20"/>
          <w:szCs w:val="20"/>
          <w:lang w:val="it-IT" w:eastAsia="de-DE" w:bidi="en-US"/>
        </w:rPr>
        <w:t>XXXX</w:t>
      </w:r>
      <w:r w:rsidR="00D933C4"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D933C4"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r w:rsidR="00D933C4" w:rsidRPr="00605468">
        <w:rPr>
          <w:rFonts w:ascii="Times New Roman" w:eastAsia="Times New Roman" w:hAnsi="Times New Roman"/>
          <w:i/>
          <w:iCs/>
          <w:sz w:val="20"/>
          <w:szCs w:val="20"/>
          <w:lang w:val="it-IT" w:eastAsia="de-DE" w:bidi="en-US"/>
        </w:rPr>
        <w:t>-</w:t>
      </w:r>
      <w:r w:rsidR="00D933C4">
        <w:rPr>
          <w:rFonts w:ascii="Times New Roman" w:eastAsia="Times New Roman" w:hAnsi="Times New Roman"/>
          <w:i/>
          <w:iCs/>
          <w:sz w:val="20"/>
          <w:szCs w:val="20"/>
          <w:lang w:val="it-IT" w:eastAsia="de-DE" w:bidi="en-US"/>
        </w:rPr>
        <w:t>XXXX</w:t>
      </w:r>
    </w:p>
    <w:p w14:paraId="164A2584" w14:textId="75245C30" w:rsidR="003E0757" w:rsidRPr="009F3941" w:rsidRDefault="009239B1" w:rsidP="00605468">
      <w:pPr>
        <w:pStyle w:val="Akapitzlist"/>
        <w:spacing w:after="0" w:line="250" w:lineRule="auto"/>
        <w:ind w:left="0"/>
        <w:jc w:val="center"/>
        <w:rPr>
          <w:rFonts w:ascii="Times New Roman" w:hAnsi="Times New Roman"/>
          <w:i/>
          <w:color w:val="000000" w:themeColor="text1"/>
          <w:sz w:val="20"/>
          <w:szCs w:val="20"/>
          <w:lang w:val="en-GB"/>
        </w:rPr>
      </w:pPr>
      <w:r w:rsidRPr="00605468">
        <w:rPr>
          <w:rFonts w:ascii="Times New Roman" w:eastAsia="Times New Roman" w:hAnsi="Times New Roman"/>
          <w:i/>
          <w:iCs/>
          <w:sz w:val="20"/>
          <w:szCs w:val="20"/>
          <w:lang w:val="it-IT" w:eastAsia="de-DE" w:bidi="en-US"/>
        </w:rPr>
        <w:t xml:space="preserve">*corresponding author: </w:t>
      </w:r>
      <w:r w:rsidR="00536A95">
        <w:rPr>
          <w:rFonts w:ascii="Times New Roman" w:eastAsia="Times New Roman" w:hAnsi="Times New Roman"/>
          <w:i/>
          <w:iCs/>
          <w:sz w:val="20"/>
          <w:szCs w:val="20"/>
          <w:lang w:val="it-IT" w:eastAsia="de-DE" w:bidi="en-US"/>
        </w:rPr>
        <w:t>author</w:t>
      </w:r>
      <w:r w:rsidRPr="00605468">
        <w:rPr>
          <w:rFonts w:ascii="Times New Roman" w:eastAsia="Times New Roman" w:hAnsi="Times New Roman"/>
          <w:i/>
          <w:iCs/>
          <w:sz w:val="20"/>
          <w:szCs w:val="20"/>
          <w:lang w:val="it-IT" w:eastAsia="de-DE" w:bidi="en-US"/>
        </w:rPr>
        <w:t>@</w:t>
      </w:r>
      <w:r w:rsidR="00536A95">
        <w:rPr>
          <w:rFonts w:ascii="Times New Roman" w:eastAsia="Times New Roman" w:hAnsi="Times New Roman"/>
          <w:i/>
          <w:iCs/>
          <w:sz w:val="20"/>
          <w:szCs w:val="20"/>
          <w:lang w:val="it-IT" w:eastAsia="de-DE" w:bidi="en-US"/>
        </w:rPr>
        <w:t>email</w:t>
      </w:r>
      <w:r w:rsidRPr="00605468">
        <w:rPr>
          <w:rFonts w:ascii="Times New Roman" w:eastAsia="Times New Roman" w:hAnsi="Times New Roman"/>
          <w:i/>
          <w:iCs/>
          <w:sz w:val="20"/>
          <w:szCs w:val="20"/>
          <w:lang w:val="it-IT" w:eastAsia="de-DE" w:bidi="en-US"/>
        </w:rPr>
        <w:t>.com</w:t>
      </w:r>
    </w:p>
    <w:p w14:paraId="358DF7AB" w14:textId="5A1675B1" w:rsidR="003E0757" w:rsidRDefault="003E0757" w:rsidP="00605468">
      <w:pPr>
        <w:spacing w:after="0" w:line="21" w:lineRule="atLeast"/>
        <w:rPr>
          <w:rFonts w:ascii="Times New Roman" w:eastAsiaTheme="minorHAnsi" w:hAnsi="Times New Roman"/>
          <w:b/>
          <w:bCs/>
          <w:kern w:val="2"/>
          <w:sz w:val="24"/>
          <w:szCs w:val="24"/>
          <w:lang w:val="en-US"/>
          <w14:ligatures w14:val="standardContextual"/>
        </w:rPr>
      </w:pPr>
    </w:p>
    <w:p w14:paraId="2AADF12D" w14:textId="77777777" w:rsidR="00605468" w:rsidRPr="00605468" w:rsidRDefault="00605468" w:rsidP="00605468">
      <w:pPr>
        <w:spacing w:after="0" w:line="21" w:lineRule="atLeast"/>
        <w:rPr>
          <w:rFonts w:ascii="Times New Roman" w:eastAsiaTheme="minorHAnsi" w:hAnsi="Times New Roman"/>
          <w:b/>
          <w:bCs/>
          <w:kern w:val="2"/>
          <w:sz w:val="24"/>
          <w:szCs w:val="24"/>
          <w:lang w:val="en-US"/>
          <w14:ligatures w14:val="standardContextual"/>
        </w:rPr>
      </w:pPr>
    </w:p>
    <w:p w14:paraId="2263363C" w14:textId="77777777" w:rsidR="007F1E21" w:rsidRPr="009F3941" w:rsidRDefault="007F1E21" w:rsidP="001C4F3A">
      <w:pPr>
        <w:spacing w:after="0" w:line="21" w:lineRule="atLeast"/>
        <w:rPr>
          <w:rFonts w:ascii="Times New Roman" w:hAnsi="Times New Roman"/>
          <w:b/>
          <w:color w:val="000000" w:themeColor="text1"/>
          <w:sz w:val="24"/>
          <w:szCs w:val="24"/>
          <w:lang w:val="en-GB"/>
        </w:rPr>
      </w:pPr>
      <w:r w:rsidRPr="001C4F3A">
        <w:rPr>
          <w:rFonts w:ascii="Times New Roman" w:eastAsiaTheme="minorHAnsi" w:hAnsi="Times New Roman"/>
          <w:b/>
          <w:bCs/>
          <w:kern w:val="2"/>
          <w:sz w:val="24"/>
          <w:szCs w:val="24"/>
          <w:lang w:val="en-US"/>
          <w14:ligatures w14:val="standardContextual"/>
        </w:rPr>
        <w:t>Abstract</w:t>
      </w:r>
    </w:p>
    <w:p w14:paraId="532470D7" w14:textId="009A1BFB" w:rsidR="003E0757" w:rsidRPr="009F3941" w:rsidRDefault="00536A95" w:rsidP="00A0087A">
      <w:pPr>
        <w:spacing w:line="240" w:lineRule="auto"/>
        <w:jc w:val="both"/>
        <w:rPr>
          <w:rFonts w:ascii="Times New Roman" w:hAnsi="Times New Roman"/>
          <w:color w:val="000000" w:themeColor="text1"/>
          <w:sz w:val="24"/>
          <w:szCs w:val="24"/>
          <w:lang w:val="en-GB"/>
        </w:rPr>
      </w:pPr>
      <w:r w:rsidRPr="00536A95">
        <w:rPr>
          <w:rFonts w:ascii="Times New Roman" w:eastAsiaTheme="minorHAnsi" w:hAnsi="Times New Roman"/>
          <w:i/>
          <w:sz w:val="20"/>
          <w:szCs w:val="20"/>
          <w:lang w:val="en-US"/>
        </w:rPr>
        <w:t>Each paper must be preceded by an abstract presenting the most important results and conclusions in no more than 100-150 words (1</w:t>
      </w:r>
      <w:r>
        <w:rPr>
          <w:rFonts w:ascii="Times New Roman" w:eastAsiaTheme="minorHAnsi" w:hAnsi="Times New Roman"/>
          <w:i/>
          <w:sz w:val="20"/>
          <w:szCs w:val="20"/>
          <w:lang w:val="en-US"/>
        </w:rPr>
        <w:t>0</w:t>
      </w:r>
      <w:r w:rsidRPr="00536A95">
        <w:rPr>
          <w:rFonts w:ascii="Times New Roman" w:eastAsiaTheme="minorHAnsi" w:hAnsi="Times New Roman"/>
          <w:i/>
          <w:sz w:val="20"/>
          <w:szCs w:val="20"/>
          <w:lang w:val="en-US"/>
        </w:rPr>
        <w:t>pt,</w:t>
      </w:r>
      <w:r>
        <w:rPr>
          <w:rFonts w:ascii="Times New Roman" w:eastAsiaTheme="minorHAnsi" w:hAnsi="Times New Roman"/>
          <w:i/>
          <w:sz w:val="20"/>
          <w:szCs w:val="20"/>
          <w:lang w:val="en-US"/>
        </w:rPr>
        <w:t xml:space="preserve"> italic</w:t>
      </w:r>
      <w:r w:rsidRPr="00536A95">
        <w:rPr>
          <w:rFonts w:ascii="Times New Roman" w:eastAsiaTheme="minorHAnsi" w:hAnsi="Times New Roman"/>
          <w:i/>
          <w:sz w:val="20"/>
          <w:szCs w:val="20"/>
          <w:lang w:val="en-US"/>
        </w:rPr>
        <w:t xml:space="preserve"> single line spacing). The abstract should not contain any undefined abbreviations or unspecified references.</w:t>
      </w:r>
      <w:r>
        <w:rPr>
          <w:rFonts w:ascii="Times New Roman" w:eastAsiaTheme="minorHAnsi" w:hAnsi="Times New Roman"/>
          <w:i/>
          <w:sz w:val="20"/>
          <w:szCs w:val="20"/>
          <w:lang w:val="en-US"/>
        </w:rPr>
        <w:t xml:space="preserve"> </w:t>
      </w:r>
      <w:r w:rsidRPr="00536A95">
        <w:rPr>
          <w:rFonts w:ascii="Times New Roman" w:eastAsiaTheme="minorHAnsi" w:hAnsi="Times New Roman"/>
          <w:i/>
          <w:sz w:val="20"/>
          <w:szCs w:val="20"/>
          <w:lang w:val="en-US"/>
        </w:rPr>
        <w:t>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w:t>
      </w:r>
    </w:p>
    <w:p w14:paraId="3809C82A" w14:textId="2B3958AB" w:rsidR="008C588E" w:rsidRPr="001C4F3A" w:rsidRDefault="008C588E" w:rsidP="001C4F3A">
      <w:pPr>
        <w:pStyle w:val="Akapitzlist"/>
        <w:tabs>
          <w:tab w:val="left" w:pos="966"/>
        </w:tabs>
        <w:spacing w:before="225" w:after="0" w:line="250" w:lineRule="auto"/>
        <w:ind w:left="966" w:hanging="966"/>
        <w:contextualSpacing w:val="0"/>
        <w:jc w:val="both"/>
        <w:rPr>
          <w:rFonts w:ascii="Times New Roman" w:eastAsiaTheme="minorHAnsi" w:hAnsi="Times New Roman"/>
          <w:bCs/>
          <w:i/>
          <w:sz w:val="20"/>
          <w:szCs w:val="20"/>
          <w:lang w:val="en-US"/>
        </w:rPr>
      </w:pPr>
      <w:r w:rsidRPr="001C4F3A">
        <w:rPr>
          <w:rFonts w:ascii="Times New Roman" w:eastAsiaTheme="minorHAnsi" w:hAnsi="Times New Roman"/>
          <w:b/>
          <w:bCs/>
          <w:i/>
          <w:sz w:val="20"/>
          <w:szCs w:val="20"/>
          <w:lang w:val="en-US"/>
        </w:rPr>
        <w:t>Keywords:</w:t>
      </w:r>
      <w:r w:rsidR="001C4F3A" w:rsidRPr="001C4F3A">
        <w:rPr>
          <w:rFonts w:ascii="Times New Roman" w:eastAsiaTheme="minorHAnsi" w:hAnsi="Times New Roman"/>
          <w:b/>
          <w:bCs/>
          <w:i/>
          <w:sz w:val="20"/>
          <w:szCs w:val="20"/>
          <w:lang w:val="en-US"/>
        </w:rPr>
        <w:tab/>
      </w:r>
      <w:r w:rsidR="00536A95" w:rsidRPr="00536A95">
        <w:rPr>
          <w:rFonts w:ascii="Times New Roman" w:eastAsiaTheme="minorHAnsi" w:hAnsi="Times New Roman"/>
          <w:bCs/>
          <w:i/>
          <w:sz w:val="20"/>
          <w:szCs w:val="20"/>
          <w:lang w:val="en-US"/>
        </w:rPr>
        <w:t>provide 4 to 6 keywords</w:t>
      </w:r>
      <w:r w:rsidR="00643603">
        <w:rPr>
          <w:rFonts w:ascii="Times New Roman" w:eastAsiaTheme="minorHAnsi" w:hAnsi="Times New Roman"/>
          <w:bCs/>
          <w:i/>
          <w:sz w:val="20"/>
          <w:szCs w:val="20"/>
          <w:lang w:val="en-US"/>
        </w:rPr>
        <w:t xml:space="preserve"> </w:t>
      </w:r>
      <w:r w:rsidR="00643603" w:rsidRPr="00643603">
        <w:rPr>
          <w:rFonts w:ascii="Times New Roman" w:eastAsiaTheme="minorHAnsi" w:hAnsi="Times New Roman"/>
          <w:bCs/>
          <w:i/>
          <w:sz w:val="20"/>
          <w:szCs w:val="20"/>
          <w:lang w:val="en-US"/>
        </w:rPr>
        <w:t>specific to the article yet reasonably common within the subject discipline</w:t>
      </w:r>
      <w:r w:rsidR="00536A95">
        <w:rPr>
          <w:rFonts w:ascii="Times New Roman" w:eastAsiaTheme="minorHAnsi" w:hAnsi="Times New Roman"/>
          <w:bCs/>
          <w:i/>
          <w:sz w:val="20"/>
          <w:szCs w:val="20"/>
          <w:lang w:val="en-US"/>
        </w:rPr>
        <w:t xml:space="preserve">, </w:t>
      </w:r>
      <w:r w:rsidR="00536A95" w:rsidRPr="00536A95">
        <w:rPr>
          <w:rFonts w:ascii="Times New Roman" w:eastAsiaTheme="minorHAnsi" w:hAnsi="Times New Roman"/>
          <w:bCs/>
          <w:i/>
          <w:sz w:val="20"/>
          <w:szCs w:val="20"/>
          <w:lang w:val="en-US"/>
        </w:rPr>
        <w:t>keywords</w:t>
      </w:r>
      <w:r w:rsidR="00536A95">
        <w:rPr>
          <w:rFonts w:ascii="Times New Roman" w:eastAsiaTheme="minorHAnsi" w:hAnsi="Times New Roman"/>
          <w:bCs/>
          <w:i/>
          <w:sz w:val="20"/>
          <w:szCs w:val="20"/>
          <w:lang w:val="en-US"/>
        </w:rPr>
        <w:t>, keywords</w:t>
      </w:r>
      <w:r w:rsidR="00196912" w:rsidRPr="001C4F3A">
        <w:rPr>
          <w:rFonts w:ascii="Times New Roman" w:eastAsiaTheme="minorHAnsi" w:hAnsi="Times New Roman"/>
          <w:bCs/>
          <w:i/>
          <w:sz w:val="20"/>
          <w:szCs w:val="20"/>
          <w:lang w:val="en-US"/>
        </w:rPr>
        <w:t xml:space="preserve">, </w:t>
      </w:r>
      <w:r w:rsidR="00536A95">
        <w:rPr>
          <w:rFonts w:ascii="Times New Roman" w:eastAsiaTheme="minorHAnsi" w:hAnsi="Times New Roman"/>
          <w:bCs/>
          <w:i/>
          <w:sz w:val="20"/>
          <w:szCs w:val="20"/>
          <w:lang w:val="en-US"/>
        </w:rPr>
        <w:t>keywords</w:t>
      </w:r>
    </w:p>
    <w:p w14:paraId="31A55491" w14:textId="77777777" w:rsidR="001C4F3A" w:rsidRPr="00BE543D" w:rsidRDefault="001C4F3A" w:rsidP="001C4F3A">
      <w:pPr>
        <w:pStyle w:val="Akapitzlist"/>
        <w:spacing w:after="0" w:line="250" w:lineRule="auto"/>
        <w:ind w:left="0"/>
        <w:jc w:val="both"/>
        <w:rPr>
          <w:rFonts w:ascii="Times New Roman" w:hAnsi="Times New Roman"/>
          <w:sz w:val="20"/>
          <w:szCs w:val="20"/>
          <w:lang w:val="en-US"/>
        </w:rPr>
      </w:pPr>
    </w:p>
    <w:p w14:paraId="2EAA1A3D" w14:textId="77777777" w:rsidR="001C4F3A" w:rsidRPr="00BE543D" w:rsidRDefault="001C4F3A" w:rsidP="001C4F3A">
      <w:pPr>
        <w:pStyle w:val="Akapitzlist"/>
        <w:spacing w:after="0" w:line="250" w:lineRule="auto"/>
        <w:ind w:left="0"/>
        <w:jc w:val="both"/>
        <w:rPr>
          <w:rFonts w:ascii="Times New Roman" w:hAnsi="Times New Roman"/>
          <w:sz w:val="20"/>
          <w:szCs w:val="20"/>
          <w:lang w:val="en-US"/>
        </w:rPr>
      </w:pPr>
      <w:r w:rsidRPr="00BE543D">
        <w:rPr>
          <w:rFonts w:ascii="Times New Roman" w:hAnsi="Times New Roman"/>
          <w:b/>
          <w:sz w:val="20"/>
          <w:szCs w:val="20"/>
          <w:lang w:val="en-US"/>
        </w:rPr>
        <w:t>Received:</w:t>
      </w:r>
      <w:r w:rsidRPr="00BE543D">
        <w:rPr>
          <w:rFonts w:ascii="Times New Roman" w:hAnsi="Times New Roman"/>
          <w:sz w:val="20"/>
          <w:szCs w:val="20"/>
          <w:lang w:val="en-US"/>
        </w:rPr>
        <w:t xml:space="preserve"> XX.XX.XXXX</w:t>
      </w:r>
    </w:p>
    <w:p w14:paraId="4EBD6EA6" w14:textId="77777777" w:rsidR="001C4F3A" w:rsidRPr="00BE543D" w:rsidRDefault="001C4F3A" w:rsidP="001C4F3A">
      <w:pPr>
        <w:pStyle w:val="Akapitzlist"/>
        <w:spacing w:after="0" w:line="250" w:lineRule="auto"/>
        <w:ind w:left="0"/>
        <w:jc w:val="both"/>
        <w:rPr>
          <w:rFonts w:ascii="Times New Roman" w:hAnsi="Times New Roman"/>
          <w:sz w:val="20"/>
          <w:szCs w:val="20"/>
          <w:lang w:val="en-US"/>
        </w:rPr>
      </w:pPr>
      <w:r w:rsidRPr="00BE543D">
        <w:rPr>
          <w:rFonts w:ascii="Times New Roman" w:hAnsi="Times New Roman"/>
          <w:b/>
          <w:sz w:val="20"/>
          <w:szCs w:val="20"/>
          <w:lang w:val="en-US"/>
        </w:rPr>
        <w:t>Accepted</w:t>
      </w:r>
      <w:r w:rsidRPr="00BE543D">
        <w:rPr>
          <w:rFonts w:ascii="Times New Roman" w:hAnsi="Times New Roman"/>
          <w:b/>
          <w:sz w:val="20"/>
          <w:szCs w:val="24"/>
          <w:lang w:val="en-US"/>
        </w:rPr>
        <w:t>:</w:t>
      </w:r>
      <w:r w:rsidRPr="00BE543D">
        <w:rPr>
          <w:rFonts w:ascii="Times New Roman" w:hAnsi="Times New Roman"/>
          <w:sz w:val="20"/>
          <w:szCs w:val="24"/>
          <w:lang w:val="en-US"/>
        </w:rPr>
        <w:t xml:space="preserve"> </w:t>
      </w:r>
      <w:r w:rsidRPr="00BE543D">
        <w:rPr>
          <w:rFonts w:ascii="Times New Roman" w:hAnsi="Times New Roman"/>
          <w:sz w:val="20"/>
          <w:szCs w:val="20"/>
          <w:lang w:val="en-US"/>
        </w:rPr>
        <w:t>XX.XX.XXXX</w:t>
      </w:r>
      <w:r w:rsidRPr="00BE543D">
        <w:rPr>
          <w:rFonts w:ascii="Times New Roman" w:hAnsi="Times New Roman"/>
          <w:sz w:val="20"/>
          <w:szCs w:val="20"/>
          <w:lang w:val="en-US"/>
        </w:rPr>
        <w:br w:type="page"/>
      </w:r>
    </w:p>
    <w:p w14:paraId="06ABD4E1" w14:textId="77777777" w:rsidR="00C27D4B" w:rsidRPr="009F3941" w:rsidRDefault="009E17EB" w:rsidP="009E5A0D">
      <w:pPr>
        <w:pStyle w:val="Nagwek1"/>
        <w:keepNext w:val="0"/>
        <w:keepLines w:val="0"/>
        <w:widowControl w:val="0"/>
        <w:numPr>
          <w:ilvl w:val="0"/>
          <w:numId w:val="3"/>
        </w:numPr>
        <w:tabs>
          <w:tab w:val="left" w:pos="567"/>
        </w:tabs>
        <w:autoSpaceDE w:val="0"/>
        <w:autoSpaceDN w:val="0"/>
        <w:spacing w:before="0" w:line="250" w:lineRule="auto"/>
        <w:ind w:left="567" w:hanging="567"/>
        <w:rPr>
          <w:rFonts w:ascii="Times New Roman" w:hAnsi="Times New Roman"/>
          <w:b/>
          <w:color w:val="000000" w:themeColor="text1"/>
          <w:sz w:val="24"/>
          <w:szCs w:val="24"/>
          <w:lang w:val="en-GB"/>
        </w:rPr>
      </w:pPr>
      <w:r w:rsidRPr="009E5A0D">
        <w:rPr>
          <w:rFonts w:ascii="Times New Roman" w:eastAsia="Times New Roman" w:hAnsi="Times New Roman" w:cs="Times New Roman"/>
          <w:b/>
          <w:bCs/>
          <w:color w:val="auto"/>
          <w:sz w:val="24"/>
          <w:szCs w:val="24"/>
          <w:lang w:val="en-US"/>
        </w:rPr>
        <w:lastRenderedPageBreak/>
        <w:t>I</w:t>
      </w:r>
      <w:r w:rsidR="00AD6856" w:rsidRPr="009E5A0D">
        <w:rPr>
          <w:rFonts w:ascii="Times New Roman" w:eastAsia="Times New Roman" w:hAnsi="Times New Roman" w:cs="Times New Roman"/>
          <w:b/>
          <w:bCs/>
          <w:color w:val="auto"/>
          <w:sz w:val="24"/>
          <w:szCs w:val="24"/>
          <w:lang w:val="en-US"/>
        </w:rPr>
        <w:t>ntroduction</w:t>
      </w:r>
    </w:p>
    <w:p w14:paraId="17D30A29" w14:textId="70327512" w:rsidR="006974F0" w:rsidRDefault="006974F0" w:rsidP="009E5A0D">
      <w:pPr>
        <w:spacing w:after="0" w:line="250" w:lineRule="auto"/>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w:t>
      </w:r>
      <w:r w:rsidRPr="006974F0">
        <w:rPr>
          <w:rFonts w:ascii="Times New Roman" w:hAnsi="Times New Roman"/>
          <w:color w:val="000000" w:themeColor="text1"/>
          <w:sz w:val="20"/>
          <w:szCs w:val="20"/>
          <w:lang w:val="en-GB"/>
        </w:rPr>
        <w:t xml:space="preserve">The first paragraph in each section </w:t>
      </w:r>
      <w:r w:rsidR="00C57189">
        <w:rPr>
          <w:rFonts w:ascii="Times New Roman" w:hAnsi="Times New Roman"/>
          <w:color w:val="000000" w:themeColor="text1"/>
          <w:sz w:val="20"/>
          <w:szCs w:val="20"/>
          <w:lang w:val="en-GB"/>
        </w:rPr>
        <w:t xml:space="preserve">or section started below the table/figure </w:t>
      </w:r>
      <w:r w:rsidRPr="006974F0">
        <w:rPr>
          <w:rFonts w:ascii="Times New Roman" w:hAnsi="Times New Roman"/>
          <w:color w:val="000000" w:themeColor="text1"/>
          <w:sz w:val="20"/>
          <w:szCs w:val="20"/>
          <w:lang w:val="en-GB"/>
        </w:rPr>
        <w:t>should begin without indentation, whereas all subsequent paragraphs should include a first-line indent of 0.5 cm</w:t>
      </w:r>
      <w:r>
        <w:rPr>
          <w:rFonts w:ascii="Times New Roman" w:hAnsi="Times New Roman"/>
          <w:color w:val="000000" w:themeColor="text1"/>
          <w:sz w:val="20"/>
          <w:szCs w:val="20"/>
          <w:lang w:val="en-GB"/>
        </w:rPr>
        <w:t xml:space="preserve">). </w:t>
      </w:r>
      <w:r w:rsidR="00BC02DE" w:rsidRPr="00BC02DE">
        <w:rPr>
          <w:rFonts w:ascii="Times New Roman" w:hAnsi="Times New Roman"/>
          <w:color w:val="000000" w:themeColor="text1"/>
          <w:sz w:val="20"/>
          <w:szCs w:val="20"/>
          <w:lang w:val="en-GB"/>
        </w:rPr>
        <w:t>The Introduction should state the aim</w:t>
      </w:r>
      <w:r w:rsidR="0097573E">
        <w:rPr>
          <w:rFonts w:ascii="Times New Roman" w:hAnsi="Times New Roman"/>
          <w:color w:val="000000" w:themeColor="text1"/>
          <w:sz w:val="20"/>
          <w:szCs w:val="20"/>
          <w:lang w:val="en-GB"/>
        </w:rPr>
        <w:t xml:space="preserve"> and purpose of the research work and provide a brief</w:t>
      </w:r>
      <w:r w:rsidR="00BC02DE" w:rsidRPr="00BC02DE">
        <w:rPr>
          <w:rFonts w:ascii="Times New Roman" w:hAnsi="Times New Roman"/>
          <w:color w:val="000000" w:themeColor="text1"/>
          <w:sz w:val="20"/>
          <w:szCs w:val="20"/>
          <w:lang w:val="en-GB"/>
        </w:rPr>
        <w:t xml:space="preserve"> review of the pertinent literature.</w:t>
      </w:r>
      <w:r w:rsidR="00BC02DE">
        <w:rPr>
          <w:rFonts w:ascii="Times New Roman" w:hAnsi="Times New Roman"/>
          <w:color w:val="000000" w:themeColor="text1"/>
          <w:sz w:val="20"/>
          <w:szCs w:val="20"/>
          <w:lang w:val="en-GB"/>
        </w:rPr>
        <w:t xml:space="preserve"> </w:t>
      </w:r>
      <w:r w:rsidR="009B53C1">
        <w:rPr>
          <w:rFonts w:ascii="Times New Roman" w:hAnsi="Times New Roman"/>
          <w:color w:val="000000" w:themeColor="text1"/>
          <w:sz w:val="20"/>
          <w:szCs w:val="20"/>
          <w:lang w:val="en-GB"/>
        </w:rPr>
        <w:t>T</w:t>
      </w:r>
      <w:r w:rsidR="00BC02DE" w:rsidRPr="00BC02DE">
        <w:rPr>
          <w:rFonts w:ascii="Times New Roman" w:hAnsi="Times New Roman"/>
          <w:color w:val="000000" w:themeColor="text1"/>
          <w:sz w:val="20"/>
          <w:szCs w:val="20"/>
          <w:lang w:val="en-GB"/>
        </w:rPr>
        <w:t xml:space="preserve">he main aim of the work </w:t>
      </w:r>
      <w:r w:rsidR="009B53C1">
        <w:rPr>
          <w:rFonts w:ascii="Times New Roman" w:hAnsi="Times New Roman"/>
          <w:color w:val="000000" w:themeColor="text1"/>
          <w:sz w:val="20"/>
          <w:szCs w:val="20"/>
          <w:lang w:val="en-GB"/>
        </w:rPr>
        <w:t>should be clearly stated</w:t>
      </w:r>
      <w:r w:rsidR="00BC02DE" w:rsidRPr="00BC02DE">
        <w:rPr>
          <w:rFonts w:ascii="Times New Roman" w:hAnsi="Times New Roman"/>
          <w:color w:val="000000" w:themeColor="text1"/>
          <w:sz w:val="20"/>
          <w:szCs w:val="20"/>
          <w:lang w:val="en-GB"/>
        </w:rPr>
        <w:t>. As far as possible, please keep the introduction comprehensible to scientists outside your particular field of research.</w:t>
      </w:r>
    </w:p>
    <w:p w14:paraId="6C6E61C2" w14:textId="4897C6BE" w:rsidR="00BC02DE" w:rsidRDefault="00BC02DE" w:rsidP="006974F0">
      <w:pPr>
        <w:spacing w:after="0" w:line="250" w:lineRule="auto"/>
        <w:ind w:firstLine="284"/>
        <w:jc w:val="both"/>
        <w:rPr>
          <w:rFonts w:ascii="Times New Roman" w:hAnsi="Times New Roman"/>
          <w:color w:val="000000" w:themeColor="text1"/>
          <w:sz w:val="20"/>
          <w:szCs w:val="20"/>
          <w:lang w:val="en-GB"/>
        </w:rPr>
      </w:pPr>
      <w:r w:rsidRPr="00BC02DE">
        <w:rPr>
          <w:rFonts w:ascii="Times New Roman" w:hAnsi="Times New Roman"/>
          <w:color w:val="000000" w:themeColor="text1"/>
          <w:sz w:val="20"/>
          <w:szCs w:val="20"/>
          <w:lang w:val="en-GB"/>
        </w:rPr>
        <w:t>References should be numbered in order of appearance and indicated by a numeral or numerals in square brackets</w:t>
      </w:r>
      <w:r w:rsidR="0097573E">
        <w:rPr>
          <w:rFonts w:ascii="Times New Roman" w:hAnsi="Times New Roman"/>
          <w:color w:val="000000" w:themeColor="text1"/>
          <w:sz w:val="20"/>
          <w:szCs w:val="20"/>
          <w:lang w:val="en-GB"/>
        </w:rPr>
        <w:t xml:space="preserve"> - </w:t>
      </w:r>
      <w:r w:rsidRPr="00BC02DE">
        <w:rPr>
          <w:rFonts w:ascii="Times New Roman" w:hAnsi="Times New Roman"/>
          <w:color w:val="000000" w:themeColor="text1"/>
          <w:sz w:val="20"/>
          <w:szCs w:val="20"/>
          <w:lang w:val="en-GB"/>
        </w:rPr>
        <w:t>e.g., [1] or [2,</w:t>
      </w:r>
      <w:r w:rsidR="00B76B6F">
        <w:rPr>
          <w:rFonts w:ascii="Times New Roman" w:hAnsi="Times New Roman"/>
          <w:color w:val="000000" w:themeColor="text1"/>
          <w:sz w:val="20"/>
          <w:szCs w:val="20"/>
          <w:lang w:val="en-GB"/>
        </w:rPr>
        <w:t xml:space="preserve"> </w:t>
      </w:r>
      <w:r w:rsidRPr="00BC02DE">
        <w:rPr>
          <w:rFonts w:ascii="Times New Roman" w:hAnsi="Times New Roman"/>
          <w:color w:val="000000" w:themeColor="text1"/>
          <w:sz w:val="20"/>
          <w:szCs w:val="20"/>
          <w:lang w:val="en-GB"/>
        </w:rPr>
        <w:t>3], or [4–6</w:t>
      </w:r>
      <w:r w:rsidR="00B76B6F">
        <w:rPr>
          <w:rFonts w:ascii="Times New Roman" w:hAnsi="Times New Roman"/>
          <w:color w:val="000000" w:themeColor="text1"/>
          <w:sz w:val="20"/>
          <w:szCs w:val="20"/>
          <w:lang w:val="en-GB"/>
        </w:rPr>
        <w:t>, 8</w:t>
      </w:r>
      <w:r w:rsidRPr="00BC02DE">
        <w:rPr>
          <w:rFonts w:ascii="Times New Roman" w:hAnsi="Times New Roman"/>
          <w:color w:val="000000" w:themeColor="text1"/>
          <w:sz w:val="20"/>
          <w:szCs w:val="20"/>
          <w:lang w:val="en-GB"/>
        </w:rPr>
        <w:t>]. See the end of the document for further details on references.</w:t>
      </w:r>
      <w:r w:rsidR="00C73B99">
        <w:rPr>
          <w:rFonts w:ascii="Times New Roman" w:hAnsi="Times New Roman"/>
          <w:color w:val="000000" w:themeColor="text1"/>
          <w:sz w:val="20"/>
          <w:szCs w:val="20"/>
          <w:lang w:val="en-GB"/>
        </w:rPr>
        <w:t xml:space="preserve"> Refer to each figure in the text (example: Figure 1, Figures 2 and 3, etc.) and each table (Table 1, Table 2).</w:t>
      </w:r>
    </w:p>
    <w:p w14:paraId="3E565721" w14:textId="6E46B1A6" w:rsidR="00D62DCE" w:rsidRPr="00D62DCE" w:rsidRDefault="00D62DCE" w:rsidP="00D62DCE">
      <w:pPr>
        <w:spacing w:after="0" w:line="250" w:lineRule="auto"/>
        <w:ind w:firstLine="284"/>
        <w:jc w:val="both"/>
        <w:rPr>
          <w:rFonts w:ascii="Times New Roman" w:hAnsi="Times New Roman"/>
          <w:color w:val="000000" w:themeColor="text1"/>
          <w:sz w:val="20"/>
          <w:szCs w:val="20"/>
        </w:rPr>
      </w:pPr>
      <w:r w:rsidRPr="00D62DCE">
        <w:rPr>
          <w:rFonts w:ascii="Times New Roman" w:hAnsi="Times New Roman"/>
          <w:color w:val="000000" w:themeColor="text1"/>
          <w:sz w:val="20"/>
          <w:szCs w:val="20"/>
        </w:rPr>
        <w:t>Acronyms/Abbreviations/Initialisms should be defined the first time they appear in each of three sections: the abstract</w:t>
      </w:r>
      <w:r>
        <w:rPr>
          <w:rFonts w:ascii="Times New Roman" w:hAnsi="Times New Roman"/>
          <w:color w:val="000000" w:themeColor="text1"/>
          <w:sz w:val="20"/>
          <w:szCs w:val="20"/>
        </w:rPr>
        <w:t xml:space="preserve">, the main text, and </w:t>
      </w:r>
      <w:r w:rsidRPr="00D62DCE">
        <w:rPr>
          <w:rFonts w:ascii="Times New Roman" w:hAnsi="Times New Roman"/>
          <w:color w:val="000000" w:themeColor="text1"/>
          <w:sz w:val="20"/>
          <w:szCs w:val="20"/>
        </w:rPr>
        <w:t>the first figure or table. When defined for the first time, the acronym/abbreviation/initialism should be added in parentheses after the written-out form.</w:t>
      </w:r>
    </w:p>
    <w:p w14:paraId="11595B11" w14:textId="77777777" w:rsidR="00D62DCE" w:rsidRPr="00D62DCE" w:rsidRDefault="00D62DCE" w:rsidP="00D62DCE">
      <w:pPr>
        <w:spacing w:after="0" w:line="250" w:lineRule="auto"/>
        <w:ind w:firstLine="284"/>
        <w:jc w:val="both"/>
        <w:rPr>
          <w:rFonts w:ascii="Times New Roman" w:hAnsi="Times New Roman"/>
          <w:color w:val="000000" w:themeColor="text1"/>
          <w:sz w:val="20"/>
          <w:szCs w:val="20"/>
        </w:rPr>
      </w:pPr>
      <w:r w:rsidRPr="00D62DCE">
        <w:rPr>
          <w:rFonts w:ascii="Times New Roman" w:hAnsi="Times New Roman"/>
          <w:color w:val="000000" w:themeColor="text1"/>
          <w:sz w:val="20"/>
          <w:szCs w:val="20"/>
        </w:rPr>
        <w:t>Polymer Nomenclature: Authors are highly encouraged to follow the "IUPAC Guidelines for Polymer Nomenclature" when naming and drawing polymers. The guide is available here.</w:t>
      </w:r>
    </w:p>
    <w:p w14:paraId="1BE47F54" w14:textId="568C78D8" w:rsidR="00D62DCE" w:rsidRPr="00D62DCE" w:rsidRDefault="00D62DCE" w:rsidP="00D62DCE">
      <w:pPr>
        <w:spacing w:after="0" w:line="250" w:lineRule="auto"/>
        <w:ind w:firstLine="284"/>
        <w:jc w:val="both"/>
        <w:rPr>
          <w:rFonts w:ascii="Times New Roman" w:hAnsi="Times New Roman"/>
          <w:color w:val="000000" w:themeColor="text1"/>
          <w:sz w:val="20"/>
          <w:szCs w:val="20"/>
        </w:rPr>
      </w:pPr>
      <w:bookmarkStart w:id="1" w:name="_GoBack"/>
      <w:r w:rsidRPr="00D62DCE">
        <w:rPr>
          <w:rFonts w:ascii="Times New Roman" w:hAnsi="Times New Roman"/>
          <w:color w:val="000000" w:themeColor="text1"/>
          <w:sz w:val="20"/>
          <w:szCs w:val="20"/>
        </w:rPr>
        <w:t>SI Units (International System of Units) should be used. Imperial, US customary</w:t>
      </w:r>
      <w:r>
        <w:rPr>
          <w:rFonts w:ascii="Times New Roman" w:hAnsi="Times New Roman"/>
          <w:color w:val="000000" w:themeColor="text1"/>
          <w:sz w:val="20"/>
          <w:szCs w:val="20"/>
        </w:rPr>
        <w:t>,</w:t>
      </w:r>
      <w:r w:rsidRPr="00D62DCE">
        <w:rPr>
          <w:rFonts w:ascii="Times New Roman" w:hAnsi="Times New Roman"/>
          <w:color w:val="000000" w:themeColor="text1"/>
          <w:sz w:val="20"/>
          <w:szCs w:val="20"/>
        </w:rPr>
        <w:t xml:space="preserve"> and other units should be converted to SI units whenever possible.</w:t>
      </w:r>
    </w:p>
    <w:bookmarkEnd w:id="1"/>
    <w:p w14:paraId="360E1F89" w14:textId="2B75D9A1" w:rsidR="00D07577" w:rsidRDefault="00D07577" w:rsidP="009E5A0D">
      <w:pPr>
        <w:spacing w:after="0" w:line="250" w:lineRule="auto"/>
        <w:jc w:val="both"/>
        <w:rPr>
          <w:rFonts w:ascii="Times New Roman" w:hAnsi="Times New Roman"/>
          <w:color w:val="000000" w:themeColor="text1"/>
          <w:sz w:val="20"/>
          <w:szCs w:val="20"/>
          <w:lang w:val="en-GB"/>
        </w:rPr>
      </w:pPr>
    </w:p>
    <w:p w14:paraId="632ACD01" w14:textId="77777777" w:rsidR="009B6C1A" w:rsidRPr="009F3941" w:rsidRDefault="009B6C1A" w:rsidP="009E5A0D">
      <w:pPr>
        <w:spacing w:after="0" w:line="250" w:lineRule="auto"/>
        <w:jc w:val="both"/>
        <w:rPr>
          <w:rFonts w:ascii="Times New Roman" w:hAnsi="Times New Roman"/>
          <w:color w:val="000000" w:themeColor="text1"/>
          <w:sz w:val="20"/>
          <w:szCs w:val="20"/>
          <w:lang w:val="en-GB"/>
        </w:rPr>
      </w:pPr>
    </w:p>
    <w:p w14:paraId="56DC9EB0" w14:textId="14B019BB" w:rsidR="00C27D4B" w:rsidRDefault="003E4B5E" w:rsidP="0027559D">
      <w:pPr>
        <w:pStyle w:val="Nagwek1"/>
        <w:keepNext w:val="0"/>
        <w:keepLines w:val="0"/>
        <w:widowControl w:val="0"/>
        <w:numPr>
          <w:ilvl w:val="0"/>
          <w:numId w:val="3"/>
        </w:numPr>
        <w:tabs>
          <w:tab w:val="left" w:pos="567"/>
        </w:tabs>
        <w:autoSpaceDE w:val="0"/>
        <w:autoSpaceDN w:val="0"/>
        <w:spacing w:before="0" w:line="250" w:lineRule="auto"/>
        <w:ind w:left="567" w:hanging="567"/>
        <w:rPr>
          <w:rFonts w:ascii="Times New Roman" w:eastAsia="Times New Roman" w:hAnsi="Times New Roman" w:cs="Times New Roman"/>
          <w:b/>
          <w:bCs/>
          <w:color w:val="auto"/>
          <w:sz w:val="24"/>
          <w:szCs w:val="24"/>
          <w:lang w:val="en-US"/>
        </w:rPr>
      </w:pPr>
      <w:r w:rsidRPr="0027559D">
        <w:rPr>
          <w:rFonts w:ascii="Times New Roman" w:eastAsia="Times New Roman" w:hAnsi="Times New Roman" w:cs="Times New Roman"/>
          <w:b/>
          <w:bCs/>
          <w:color w:val="auto"/>
          <w:sz w:val="24"/>
          <w:szCs w:val="24"/>
          <w:lang w:val="en-US"/>
        </w:rPr>
        <w:t xml:space="preserve">Materials and </w:t>
      </w:r>
      <w:r w:rsidR="00180FC6">
        <w:rPr>
          <w:rFonts w:ascii="Times New Roman" w:eastAsia="Times New Roman" w:hAnsi="Times New Roman" w:cs="Times New Roman"/>
          <w:b/>
          <w:bCs/>
          <w:color w:val="auto"/>
          <w:sz w:val="24"/>
          <w:szCs w:val="24"/>
          <w:lang w:val="en-US"/>
        </w:rPr>
        <w:t>M</w:t>
      </w:r>
      <w:r w:rsidRPr="0027559D">
        <w:rPr>
          <w:rFonts w:ascii="Times New Roman" w:eastAsia="Times New Roman" w:hAnsi="Times New Roman" w:cs="Times New Roman"/>
          <w:b/>
          <w:bCs/>
          <w:color w:val="auto"/>
          <w:sz w:val="24"/>
          <w:szCs w:val="24"/>
          <w:lang w:val="en-US"/>
        </w:rPr>
        <w:t>ethods</w:t>
      </w:r>
    </w:p>
    <w:p w14:paraId="68C0B08F" w14:textId="618D2B00" w:rsidR="007B5867" w:rsidRPr="0027559D" w:rsidRDefault="00AE07ED" w:rsidP="00180FC6">
      <w:pPr>
        <w:pStyle w:val="Nagwek2"/>
        <w:tabs>
          <w:tab w:val="left" w:pos="567"/>
        </w:tabs>
        <w:spacing w:before="0" w:after="0" w:line="250" w:lineRule="auto"/>
        <w:ind w:left="567" w:hanging="567"/>
        <w:rPr>
          <w:rFonts w:ascii="Times New Roman" w:eastAsia="Times New Roman" w:hAnsi="Times New Roman" w:cs="Times New Roman"/>
          <w:b/>
          <w:bCs/>
          <w:color w:val="auto"/>
          <w:kern w:val="0"/>
          <w:sz w:val="20"/>
          <w:szCs w:val="24"/>
          <w:lang w:val="en-US"/>
          <w14:ligatures w14:val="none"/>
        </w:rPr>
      </w:pPr>
      <w:r w:rsidRPr="0027559D">
        <w:rPr>
          <w:rFonts w:ascii="Times New Roman" w:eastAsia="Times New Roman" w:hAnsi="Times New Roman" w:cs="Times New Roman"/>
          <w:b/>
          <w:bCs/>
          <w:color w:val="auto"/>
          <w:kern w:val="0"/>
          <w:sz w:val="20"/>
          <w:szCs w:val="24"/>
          <w:lang w:val="en-US"/>
          <w14:ligatures w14:val="none"/>
        </w:rPr>
        <w:t>2.1</w:t>
      </w:r>
      <w:r w:rsidR="00182A9A">
        <w:rPr>
          <w:rFonts w:ascii="Times New Roman" w:eastAsia="Times New Roman" w:hAnsi="Times New Roman" w:cs="Times New Roman"/>
          <w:b/>
          <w:bCs/>
          <w:color w:val="auto"/>
          <w:kern w:val="0"/>
          <w:sz w:val="20"/>
          <w:szCs w:val="24"/>
          <w:lang w:val="en-US"/>
          <w14:ligatures w14:val="none"/>
        </w:rPr>
        <w:t>.</w:t>
      </w:r>
      <w:r w:rsidR="0027559D">
        <w:rPr>
          <w:rFonts w:ascii="Times New Roman" w:eastAsia="Times New Roman" w:hAnsi="Times New Roman" w:cs="Times New Roman"/>
          <w:b/>
          <w:bCs/>
          <w:color w:val="auto"/>
          <w:kern w:val="0"/>
          <w:sz w:val="20"/>
          <w:szCs w:val="24"/>
          <w:lang w:val="en-US"/>
          <w14:ligatures w14:val="none"/>
        </w:rPr>
        <w:tab/>
      </w:r>
      <w:r w:rsidR="00D07955">
        <w:rPr>
          <w:rFonts w:ascii="Times New Roman" w:eastAsia="Times New Roman" w:hAnsi="Times New Roman" w:cs="Times New Roman"/>
          <w:b/>
          <w:bCs/>
          <w:color w:val="auto"/>
          <w:kern w:val="0"/>
          <w:sz w:val="20"/>
          <w:szCs w:val="24"/>
          <w:lang w:val="en-US"/>
          <w14:ligatures w14:val="none"/>
        </w:rPr>
        <w:t>Materials</w:t>
      </w:r>
    </w:p>
    <w:p w14:paraId="434249FF" w14:textId="0581139C" w:rsidR="008E693D" w:rsidRDefault="00D07955" w:rsidP="009E5A0D">
      <w:pPr>
        <w:spacing w:after="0" w:line="250" w:lineRule="auto"/>
        <w:jc w:val="both"/>
        <w:rPr>
          <w:rFonts w:ascii="Times New Roman" w:hAnsi="Times New Roman"/>
          <w:color w:val="000000" w:themeColor="text1"/>
          <w:sz w:val="20"/>
          <w:szCs w:val="20"/>
          <w:lang w:val="en-GB"/>
        </w:rPr>
      </w:pPr>
      <w:r w:rsidRPr="00D07955">
        <w:rPr>
          <w:rFonts w:ascii="Times New Roman" w:hAnsi="Times New Roman"/>
          <w:color w:val="000000" w:themeColor="text1"/>
          <w:sz w:val="20"/>
          <w:szCs w:val="20"/>
          <w:lang w:val="en-GB"/>
        </w:rPr>
        <w:t xml:space="preserve">The Materials and Methods section should provide </w:t>
      </w:r>
      <w:r>
        <w:rPr>
          <w:rFonts w:ascii="Times New Roman" w:hAnsi="Times New Roman"/>
          <w:color w:val="000000" w:themeColor="text1"/>
          <w:sz w:val="20"/>
          <w:szCs w:val="20"/>
          <w:lang w:val="en-GB"/>
        </w:rPr>
        <w:t>sufficient information to permit the replication</w:t>
      </w:r>
      <w:r w:rsidRPr="00D07955">
        <w:rPr>
          <w:rFonts w:ascii="Times New Roman" w:hAnsi="Times New Roman"/>
          <w:color w:val="000000" w:themeColor="text1"/>
          <w:sz w:val="20"/>
          <w:szCs w:val="20"/>
          <w:lang w:val="en-GB"/>
        </w:rPr>
        <w:t xml:space="preserve"> of the experimental work. Please note that the publication of your manuscript </w:t>
      </w:r>
      <w:r>
        <w:rPr>
          <w:rFonts w:ascii="Times New Roman" w:hAnsi="Times New Roman"/>
          <w:color w:val="000000" w:themeColor="text1"/>
          <w:sz w:val="20"/>
          <w:szCs w:val="20"/>
          <w:lang w:val="en-GB"/>
        </w:rPr>
        <w:t>implies</w:t>
      </w:r>
      <w:r w:rsidRPr="00D07955">
        <w:rPr>
          <w:rFonts w:ascii="Times New Roman" w:hAnsi="Times New Roman"/>
          <w:color w:val="000000" w:themeColor="text1"/>
          <w:sz w:val="20"/>
          <w:szCs w:val="20"/>
          <w:lang w:val="en-GB"/>
        </w:rPr>
        <w:t xml:space="preserve"> that you must make all materials, data, computer code, and protocols associated with the publication available to readers. </w:t>
      </w:r>
      <w:r>
        <w:rPr>
          <w:rFonts w:ascii="Times New Roman" w:hAnsi="Times New Roman"/>
          <w:color w:val="000000" w:themeColor="text1"/>
          <w:sz w:val="20"/>
          <w:szCs w:val="20"/>
          <w:lang w:val="en-GB"/>
        </w:rPr>
        <w:t>Add subsections if needed.</w:t>
      </w:r>
    </w:p>
    <w:p w14:paraId="236F586E" w14:textId="77777777" w:rsidR="00D07955" w:rsidRPr="009F3941" w:rsidRDefault="00D07955" w:rsidP="009E5A0D">
      <w:pPr>
        <w:spacing w:after="0" w:line="250" w:lineRule="auto"/>
        <w:jc w:val="both"/>
        <w:rPr>
          <w:rFonts w:ascii="Times New Roman" w:hAnsi="Times New Roman"/>
          <w:color w:val="000000" w:themeColor="text1"/>
          <w:sz w:val="20"/>
          <w:szCs w:val="20"/>
          <w:lang w:val="en-GB"/>
        </w:rPr>
      </w:pPr>
    </w:p>
    <w:p w14:paraId="79D86652" w14:textId="27B29F23" w:rsidR="00D07955" w:rsidRPr="009F3941" w:rsidRDefault="00D07955" w:rsidP="00D07955">
      <w:pPr>
        <w:pStyle w:val="Nagwek2"/>
        <w:tabs>
          <w:tab w:val="left" w:pos="567"/>
        </w:tabs>
        <w:spacing w:before="0" w:after="0" w:line="250" w:lineRule="auto"/>
        <w:ind w:left="567" w:hanging="567"/>
        <w:rPr>
          <w:rFonts w:ascii="Times New Roman" w:hAnsi="Times New Roman"/>
          <w:b/>
          <w:i/>
          <w:color w:val="000000" w:themeColor="text1"/>
          <w:sz w:val="20"/>
          <w:szCs w:val="20"/>
          <w:lang w:val="en-GB"/>
        </w:rPr>
      </w:pPr>
      <w:r w:rsidRPr="00B1434D">
        <w:rPr>
          <w:rFonts w:ascii="Times New Roman" w:eastAsia="Times New Roman" w:hAnsi="Times New Roman" w:cs="Times New Roman"/>
          <w:b/>
          <w:bCs/>
          <w:color w:val="auto"/>
          <w:kern w:val="0"/>
          <w:sz w:val="20"/>
          <w:szCs w:val="24"/>
          <w:lang w:val="en-US"/>
          <w14:ligatures w14:val="none"/>
        </w:rPr>
        <w:t>2.2</w:t>
      </w:r>
      <w:r>
        <w:rPr>
          <w:rFonts w:ascii="Times New Roman" w:eastAsia="Times New Roman" w:hAnsi="Times New Roman" w:cs="Times New Roman"/>
          <w:b/>
          <w:bCs/>
          <w:color w:val="auto"/>
          <w:kern w:val="0"/>
          <w:sz w:val="20"/>
          <w:szCs w:val="24"/>
          <w:lang w:val="en-US"/>
          <w14:ligatures w14:val="none"/>
        </w:rPr>
        <w:t>.</w:t>
      </w:r>
      <w:r>
        <w:rPr>
          <w:rFonts w:ascii="Times New Roman" w:eastAsia="Times New Roman" w:hAnsi="Times New Roman" w:cs="Times New Roman"/>
          <w:b/>
          <w:bCs/>
          <w:color w:val="auto"/>
          <w:kern w:val="0"/>
          <w:sz w:val="20"/>
          <w:szCs w:val="24"/>
          <w:lang w:val="en-US"/>
          <w14:ligatures w14:val="none"/>
        </w:rPr>
        <w:tab/>
        <w:t>Method 1</w:t>
      </w:r>
    </w:p>
    <w:p w14:paraId="161C24B9" w14:textId="6EB71309" w:rsidR="00D07955" w:rsidRDefault="00D07955" w:rsidP="006974F0">
      <w:pPr>
        <w:spacing w:after="0" w:line="250" w:lineRule="auto"/>
        <w:jc w:val="both"/>
        <w:rPr>
          <w:rFonts w:ascii="Times New Roman" w:hAnsi="Times New Roman"/>
          <w:color w:val="000000" w:themeColor="text1"/>
          <w:sz w:val="20"/>
          <w:szCs w:val="20"/>
          <w:lang w:val="en-GB"/>
        </w:rPr>
      </w:pPr>
      <w:r w:rsidRPr="00D07955">
        <w:rPr>
          <w:rFonts w:ascii="Times New Roman" w:hAnsi="Times New Roman"/>
          <w:color w:val="000000" w:themeColor="text1"/>
          <w:sz w:val="20"/>
          <w:szCs w:val="20"/>
          <w:lang w:val="en-GB"/>
        </w:rPr>
        <w:t>New methods and protocols should be described in detail</w:t>
      </w:r>
      <w:r>
        <w:rPr>
          <w:rFonts w:ascii="Times New Roman" w:hAnsi="Times New Roman"/>
          <w:color w:val="000000" w:themeColor="text1"/>
          <w:sz w:val="20"/>
          <w:szCs w:val="20"/>
          <w:lang w:val="en-GB"/>
        </w:rPr>
        <w:t>; well-established methods can be briefly described and properly</w:t>
      </w:r>
      <w:r w:rsidRPr="00D07955">
        <w:rPr>
          <w:rFonts w:ascii="Times New Roman" w:hAnsi="Times New Roman"/>
          <w:color w:val="000000" w:themeColor="text1"/>
          <w:sz w:val="20"/>
          <w:szCs w:val="20"/>
          <w:lang w:val="en-GB"/>
        </w:rPr>
        <w:t xml:space="preserve"> cited.</w:t>
      </w:r>
    </w:p>
    <w:p w14:paraId="36358B16" w14:textId="6826BC80" w:rsidR="00D07955" w:rsidRDefault="00D07955" w:rsidP="006974F0">
      <w:pPr>
        <w:spacing w:after="0" w:line="250" w:lineRule="auto"/>
        <w:ind w:firstLine="284"/>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Interventional studies involving animals or humans, as well as</w:t>
      </w:r>
      <w:r w:rsidRPr="00D07955">
        <w:rPr>
          <w:rFonts w:ascii="Times New Roman" w:hAnsi="Times New Roman"/>
          <w:color w:val="000000" w:themeColor="text1"/>
          <w:sz w:val="20"/>
          <w:szCs w:val="20"/>
          <w:lang w:val="en-GB"/>
        </w:rPr>
        <w:t xml:space="preserve"> other studies that require ethical approval, must list the authority that provided approval and the corresponding ethical approval code.</w:t>
      </w:r>
    </w:p>
    <w:p w14:paraId="6A6E5733" w14:textId="77777777" w:rsidR="00D07955" w:rsidRPr="00D07955" w:rsidRDefault="00D07955" w:rsidP="006974F0">
      <w:pPr>
        <w:spacing w:after="0" w:line="250" w:lineRule="auto"/>
        <w:jc w:val="both"/>
        <w:rPr>
          <w:rFonts w:ascii="Times New Roman" w:hAnsi="Times New Roman"/>
          <w:color w:val="000000" w:themeColor="text1"/>
          <w:sz w:val="20"/>
          <w:szCs w:val="20"/>
          <w:lang w:val="en-US"/>
        </w:rPr>
      </w:pPr>
    </w:p>
    <w:p w14:paraId="614C40FC" w14:textId="7093297A" w:rsidR="00D07955" w:rsidRPr="009F3941" w:rsidRDefault="00D07955" w:rsidP="00D07955">
      <w:pPr>
        <w:pStyle w:val="Nagwek2"/>
        <w:tabs>
          <w:tab w:val="left" w:pos="567"/>
        </w:tabs>
        <w:spacing w:before="0" w:after="0" w:line="250" w:lineRule="auto"/>
        <w:ind w:left="567" w:hanging="567"/>
        <w:rPr>
          <w:rFonts w:ascii="Times New Roman" w:hAnsi="Times New Roman"/>
          <w:b/>
          <w:i/>
          <w:color w:val="000000" w:themeColor="text1"/>
          <w:sz w:val="20"/>
          <w:szCs w:val="20"/>
          <w:lang w:val="en-GB"/>
        </w:rPr>
      </w:pPr>
      <w:r w:rsidRPr="00B1434D">
        <w:rPr>
          <w:rFonts w:ascii="Times New Roman" w:eastAsia="Times New Roman" w:hAnsi="Times New Roman" w:cs="Times New Roman"/>
          <w:b/>
          <w:bCs/>
          <w:color w:val="auto"/>
          <w:kern w:val="0"/>
          <w:sz w:val="20"/>
          <w:szCs w:val="24"/>
          <w:lang w:val="en-US"/>
          <w14:ligatures w14:val="none"/>
        </w:rPr>
        <w:t>2.</w:t>
      </w:r>
      <w:r>
        <w:rPr>
          <w:rFonts w:ascii="Times New Roman" w:eastAsia="Times New Roman" w:hAnsi="Times New Roman" w:cs="Times New Roman"/>
          <w:b/>
          <w:bCs/>
          <w:color w:val="auto"/>
          <w:kern w:val="0"/>
          <w:sz w:val="20"/>
          <w:szCs w:val="24"/>
          <w:lang w:val="en-US"/>
          <w14:ligatures w14:val="none"/>
        </w:rPr>
        <w:t>3.</w:t>
      </w:r>
      <w:r>
        <w:rPr>
          <w:rFonts w:ascii="Times New Roman" w:eastAsia="Times New Roman" w:hAnsi="Times New Roman" w:cs="Times New Roman"/>
          <w:b/>
          <w:bCs/>
          <w:color w:val="auto"/>
          <w:kern w:val="0"/>
          <w:sz w:val="20"/>
          <w:szCs w:val="24"/>
          <w:lang w:val="en-US"/>
          <w14:ligatures w14:val="none"/>
        </w:rPr>
        <w:tab/>
        <w:t>Method 2</w:t>
      </w:r>
    </w:p>
    <w:p w14:paraId="4565E7BA" w14:textId="2C048F17" w:rsidR="00D07955" w:rsidRDefault="00D07955" w:rsidP="00D07955">
      <w:pPr>
        <w:spacing w:after="0" w:line="250" w:lineRule="auto"/>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Describe the method.</w:t>
      </w:r>
    </w:p>
    <w:p w14:paraId="100E5DAF" w14:textId="77777777" w:rsidR="00D07955" w:rsidRDefault="00D07955" w:rsidP="00D07955">
      <w:pPr>
        <w:spacing w:after="0" w:line="250" w:lineRule="auto"/>
        <w:jc w:val="both"/>
        <w:rPr>
          <w:rFonts w:ascii="Times New Roman" w:hAnsi="Times New Roman"/>
          <w:color w:val="000000" w:themeColor="text1"/>
          <w:sz w:val="20"/>
          <w:szCs w:val="20"/>
          <w:lang w:val="en-GB"/>
        </w:rPr>
      </w:pPr>
    </w:p>
    <w:p w14:paraId="122CCCAE" w14:textId="77777777" w:rsidR="00D07955" w:rsidRPr="009F3941" w:rsidRDefault="00D07955" w:rsidP="00D07955">
      <w:pPr>
        <w:spacing w:after="0" w:line="250" w:lineRule="auto"/>
        <w:jc w:val="both"/>
        <w:rPr>
          <w:rFonts w:ascii="Times New Roman" w:hAnsi="Times New Roman"/>
          <w:color w:val="000000" w:themeColor="text1"/>
          <w:sz w:val="20"/>
          <w:szCs w:val="20"/>
          <w:lang w:val="en-GB"/>
        </w:rPr>
      </w:pPr>
    </w:p>
    <w:p w14:paraId="5BB4FB56" w14:textId="77777777" w:rsidR="00D07955" w:rsidRPr="009B6C1A" w:rsidRDefault="00D07955" w:rsidP="00D07955">
      <w:pPr>
        <w:pStyle w:val="Nagwek1"/>
        <w:keepNext w:val="0"/>
        <w:keepLines w:val="0"/>
        <w:widowControl w:val="0"/>
        <w:numPr>
          <w:ilvl w:val="0"/>
          <w:numId w:val="3"/>
        </w:numPr>
        <w:tabs>
          <w:tab w:val="left" w:pos="567"/>
        </w:tabs>
        <w:autoSpaceDE w:val="0"/>
        <w:autoSpaceDN w:val="0"/>
        <w:spacing w:before="0" w:line="250" w:lineRule="auto"/>
        <w:ind w:left="567" w:hanging="567"/>
        <w:rPr>
          <w:rFonts w:ascii="Times New Roman" w:eastAsia="Times New Roman" w:hAnsi="Times New Roman" w:cs="Times New Roman"/>
          <w:b/>
          <w:bCs/>
          <w:color w:val="auto"/>
          <w:sz w:val="24"/>
          <w:szCs w:val="24"/>
          <w:lang w:val="en-US"/>
        </w:rPr>
      </w:pPr>
      <w:r w:rsidRPr="009B6C1A">
        <w:rPr>
          <w:rFonts w:ascii="Times New Roman" w:eastAsia="Times New Roman" w:hAnsi="Times New Roman" w:cs="Times New Roman"/>
          <w:b/>
          <w:bCs/>
          <w:color w:val="auto"/>
          <w:sz w:val="24"/>
          <w:szCs w:val="24"/>
          <w:lang w:val="en-US"/>
        </w:rPr>
        <w:t xml:space="preserve">Results and </w:t>
      </w:r>
      <w:r>
        <w:rPr>
          <w:rFonts w:ascii="Times New Roman" w:eastAsia="Times New Roman" w:hAnsi="Times New Roman" w:cs="Times New Roman"/>
          <w:b/>
          <w:bCs/>
          <w:color w:val="auto"/>
          <w:sz w:val="24"/>
          <w:szCs w:val="24"/>
          <w:lang w:val="en-US"/>
        </w:rPr>
        <w:t>D</w:t>
      </w:r>
      <w:r w:rsidRPr="009B6C1A">
        <w:rPr>
          <w:rFonts w:ascii="Times New Roman" w:eastAsia="Times New Roman" w:hAnsi="Times New Roman" w:cs="Times New Roman"/>
          <w:b/>
          <w:bCs/>
          <w:color w:val="auto"/>
          <w:sz w:val="24"/>
          <w:szCs w:val="24"/>
          <w:lang w:val="en-US"/>
        </w:rPr>
        <w:t>iscussion</w:t>
      </w:r>
    </w:p>
    <w:p w14:paraId="02871ABB" w14:textId="057091C7" w:rsidR="00D07955" w:rsidRDefault="00D07955" w:rsidP="00D07955">
      <w:pPr>
        <w:spacing w:after="0" w:line="250" w:lineRule="auto"/>
        <w:jc w:val="both"/>
        <w:rPr>
          <w:rFonts w:ascii="Times New Roman" w:hAnsi="Times New Roman"/>
          <w:color w:val="000000" w:themeColor="text1"/>
          <w:sz w:val="20"/>
          <w:szCs w:val="20"/>
          <w:lang w:val="en-GB"/>
        </w:rPr>
      </w:pPr>
      <w:r w:rsidRPr="00D07955">
        <w:rPr>
          <w:rFonts w:ascii="Times New Roman" w:hAnsi="Times New Roman"/>
          <w:color w:val="000000" w:themeColor="text1"/>
          <w:sz w:val="20"/>
          <w:szCs w:val="20"/>
          <w:lang w:val="en-GB"/>
        </w:rPr>
        <w:t xml:space="preserve">The section should </w:t>
      </w:r>
      <w:r w:rsidR="00145D62">
        <w:rPr>
          <w:rFonts w:ascii="Times New Roman" w:hAnsi="Times New Roman"/>
          <w:color w:val="000000" w:themeColor="text1"/>
          <w:sz w:val="20"/>
          <w:szCs w:val="20"/>
          <w:lang w:val="en-GB"/>
        </w:rPr>
        <w:t xml:space="preserve">precisely </w:t>
      </w:r>
      <w:r w:rsidRPr="00D07955">
        <w:rPr>
          <w:rFonts w:ascii="Times New Roman" w:hAnsi="Times New Roman"/>
          <w:color w:val="000000" w:themeColor="text1"/>
          <w:sz w:val="20"/>
          <w:szCs w:val="20"/>
          <w:lang w:val="en-GB"/>
        </w:rPr>
        <w:t>describe the research results in the form of tables or figures. The discussion should interpret the results in relation to other studies.</w:t>
      </w:r>
      <w:r w:rsidR="00145D62">
        <w:rPr>
          <w:rFonts w:ascii="Times New Roman" w:hAnsi="Times New Roman"/>
          <w:color w:val="000000" w:themeColor="text1"/>
          <w:sz w:val="20"/>
          <w:szCs w:val="20"/>
          <w:lang w:val="en-GB"/>
        </w:rPr>
        <w:t xml:space="preserve"> </w:t>
      </w:r>
      <w:r w:rsidR="00145D62" w:rsidRPr="00145D62">
        <w:rPr>
          <w:rFonts w:ascii="Times New Roman" w:hAnsi="Times New Roman"/>
          <w:color w:val="000000" w:themeColor="text1"/>
          <w:sz w:val="20"/>
          <w:szCs w:val="20"/>
          <w:lang w:val="en-GB"/>
        </w:rPr>
        <w:t>This section may be divided by subheadings.</w:t>
      </w:r>
    </w:p>
    <w:p w14:paraId="2E7A5D7F" w14:textId="77777777" w:rsidR="00C73B99" w:rsidRDefault="00C73B99" w:rsidP="00D07955">
      <w:pPr>
        <w:spacing w:after="0" w:line="250" w:lineRule="auto"/>
        <w:jc w:val="both"/>
        <w:rPr>
          <w:rFonts w:ascii="Times New Roman" w:hAnsi="Times New Roman"/>
          <w:color w:val="000000" w:themeColor="text1"/>
          <w:sz w:val="20"/>
          <w:szCs w:val="20"/>
          <w:lang w:val="en-GB"/>
        </w:rPr>
      </w:pPr>
    </w:p>
    <w:p w14:paraId="1EAB68B8" w14:textId="442171B3" w:rsidR="00145D62" w:rsidRPr="0027559D" w:rsidRDefault="00145D62" w:rsidP="00145D62">
      <w:pPr>
        <w:pStyle w:val="Nagwek2"/>
        <w:tabs>
          <w:tab w:val="left" w:pos="567"/>
        </w:tabs>
        <w:spacing w:before="0" w:after="0" w:line="250" w:lineRule="auto"/>
        <w:ind w:left="567" w:hanging="567"/>
        <w:rPr>
          <w:rFonts w:ascii="Times New Roman" w:eastAsia="Times New Roman" w:hAnsi="Times New Roman" w:cs="Times New Roman"/>
          <w:b/>
          <w:bCs/>
          <w:color w:val="auto"/>
          <w:kern w:val="0"/>
          <w:sz w:val="20"/>
          <w:szCs w:val="24"/>
          <w:lang w:val="en-US"/>
          <w14:ligatures w14:val="none"/>
        </w:rPr>
      </w:pPr>
      <w:r>
        <w:rPr>
          <w:rFonts w:ascii="Times New Roman" w:eastAsia="Times New Roman" w:hAnsi="Times New Roman" w:cs="Times New Roman"/>
          <w:b/>
          <w:bCs/>
          <w:color w:val="auto"/>
          <w:kern w:val="0"/>
          <w:sz w:val="20"/>
          <w:szCs w:val="24"/>
          <w:lang w:val="en-US"/>
          <w14:ligatures w14:val="none"/>
        </w:rPr>
        <w:t>3</w:t>
      </w:r>
      <w:r w:rsidRPr="0027559D">
        <w:rPr>
          <w:rFonts w:ascii="Times New Roman" w:eastAsia="Times New Roman" w:hAnsi="Times New Roman" w:cs="Times New Roman"/>
          <w:b/>
          <w:bCs/>
          <w:color w:val="auto"/>
          <w:kern w:val="0"/>
          <w:sz w:val="20"/>
          <w:szCs w:val="24"/>
          <w:lang w:val="en-US"/>
          <w14:ligatures w14:val="none"/>
        </w:rPr>
        <w:t>.1</w:t>
      </w:r>
      <w:r>
        <w:rPr>
          <w:rFonts w:ascii="Times New Roman" w:eastAsia="Times New Roman" w:hAnsi="Times New Roman" w:cs="Times New Roman"/>
          <w:b/>
          <w:bCs/>
          <w:color w:val="auto"/>
          <w:kern w:val="0"/>
          <w:sz w:val="20"/>
          <w:szCs w:val="24"/>
          <w:lang w:val="en-US"/>
          <w14:ligatures w14:val="none"/>
        </w:rPr>
        <w:t>.</w:t>
      </w:r>
      <w:r>
        <w:rPr>
          <w:rFonts w:ascii="Times New Roman" w:eastAsia="Times New Roman" w:hAnsi="Times New Roman" w:cs="Times New Roman"/>
          <w:b/>
          <w:bCs/>
          <w:color w:val="auto"/>
          <w:kern w:val="0"/>
          <w:sz w:val="20"/>
          <w:szCs w:val="24"/>
          <w:lang w:val="en-US"/>
          <w14:ligatures w14:val="none"/>
        </w:rPr>
        <w:tab/>
        <w:t>Subsection</w:t>
      </w:r>
    </w:p>
    <w:p w14:paraId="7E2924E5" w14:textId="1856C5BA" w:rsidR="00145D62" w:rsidRPr="00145D62" w:rsidRDefault="00145D62" w:rsidP="00145D62">
      <w:pPr>
        <w:pStyle w:val="Nagwek3"/>
        <w:keepNext w:val="0"/>
        <w:keepLines w:val="0"/>
        <w:widowControl w:val="0"/>
        <w:tabs>
          <w:tab w:val="left" w:pos="567"/>
        </w:tabs>
        <w:autoSpaceDE w:val="0"/>
        <w:autoSpaceDN w:val="0"/>
        <w:spacing w:before="0" w:after="0" w:line="250" w:lineRule="auto"/>
        <w:ind w:left="567" w:hanging="567"/>
        <w:rPr>
          <w:rFonts w:ascii="Times New Roman" w:eastAsia="Times New Roman" w:hAnsi="Times New Roman" w:cs="Times New Roman"/>
          <w:bCs/>
          <w:i/>
          <w:color w:val="000000" w:themeColor="text1"/>
          <w:kern w:val="0"/>
          <w:sz w:val="20"/>
          <w:szCs w:val="20"/>
          <w:lang w:val="en-US"/>
          <w14:ligatures w14:val="none"/>
        </w:rPr>
      </w:pPr>
      <w:r w:rsidRPr="00145D62">
        <w:rPr>
          <w:rFonts w:ascii="Times New Roman" w:eastAsia="Times New Roman" w:hAnsi="Times New Roman" w:cs="Times New Roman"/>
          <w:bCs/>
          <w:i/>
          <w:color w:val="000000" w:themeColor="text1"/>
          <w:kern w:val="0"/>
          <w:sz w:val="20"/>
          <w:szCs w:val="20"/>
          <w:lang w:val="en-US"/>
          <w14:ligatures w14:val="none"/>
        </w:rPr>
        <w:t>3.1.1.</w:t>
      </w:r>
      <w:r>
        <w:rPr>
          <w:rFonts w:ascii="Times New Roman" w:eastAsia="Times New Roman" w:hAnsi="Times New Roman" w:cs="Times New Roman"/>
          <w:bCs/>
          <w:i/>
          <w:color w:val="000000" w:themeColor="text1"/>
          <w:kern w:val="0"/>
          <w:sz w:val="20"/>
          <w:szCs w:val="20"/>
          <w:lang w:val="en-US"/>
          <w14:ligatures w14:val="none"/>
        </w:rPr>
        <w:tab/>
      </w:r>
      <w:r w:rsidRPr="00145D62">
        <w:rPr>
          <w:rFonts w:ascii="Times New Roman" w:eastAsia="Times New Roman" w:hAnsi="Times New Roman" w:cs="Times New Roman"/>
          <w:bCs/>
          <w:i/>
          <w:color w:val="000000" w:themeColor="text1"/>
          <w:kern w:val="0"/>
          <w:sz w:val="20"/>
          <w:szCs w:val="20"/>
          <w:lang w:val="en-US"/>
          <w14:ligatures w14:val="none"/>
        </w:rPr>
        <w:t>Subsubsection</w:t>
      </w:r>
    </w:p>
    <w:p w14:paraId="01087303" w14:textId="77777777" w:rsidR="006974F0" w:rsidRPr="006974F0" w:rsidRDefault="006974F0" w:rsidP="006974F0">
      <w:pPr>
        <w:spacing w:after="0" w:line="250" w:lineRule="auto"/>
        <w:jc w:val="both"/>
        <w:rPr>
          <w:rFonts w:ascii="Times New Roman" w:hAnsi="Times New Roman"/>
          <w:color w:val="000000" w:themeColor="text1"/>
          <w:sz w:val="20"/>
          <w:szCs w:val="20"/>
          <w:lang w:val="en-GB"/>
        </w:rPr>
      </w:pPr>
      <w:r w:rsidRPr="006974F0">
        <w:rPr>
          <w:rFonts w:ascii="Times New Roman" w:hAnsi="Times New Roman"/>
          <w:color w:val="000000" w:themeColor="text1"/>
          <w:sz w:val="20"/>
          <w:szCs w:val="20"/>
          <w:lang w:val="en-GB"/>
        </w:rPr>
        <w:t>Bulleted lists look like this:</w:t>
      </w:r>
    </w:p>
    <w:p w14:paraId="3C30FA87" w14:textId="46BE1B57" w:rsidR="006974F0" w:rsidRPr="00EE2617" w:rsidRDefault="00DF55C7" w:rsidP="00EE2617">
      <w:pPr>
        <w:pStyle w:val="Akapitzlist"/>
        <w:numPr>
          <w:ilvl w:val="0"/>
          <w:numId w:val="6"/>
        </w:numPr>
        <w:spacing w:after="0" w:line="250" w:lineRule="auto"/>
        <w:ind w:left="284" w:hanging="284"/>
        <w:jc w:val="both"/>
        <w:rPr>
          <w:rFonts w:ascii="Times New Roman" w:eastAsia="Arial" w:hAnsi="Times New Roman"/>
          <w:color w:val="000000" w:themeColor="text1"/>
          <w:sz w:val="20"/>
          <w:szCs w:val="20"/>
          <w:lang w:val="en-US" w:eastAsia="zh-CN"/>
        </w:rPr>
      </w:pPr>
      <w:r>
        <w:rPr>
          <w:rFonts w:ascii="Times New Roman" w:eastAsia="Arial" w:hAnsi="Times New Roman"/>
          <w:color w:val="000000" w:themeColor="text1"/>
          <w:sz w:val="20"/>
          <w:szCs w:val="20"/>
          <w:lang w:val="en-US" w:eastAsia="zh-CN"/>
        </w:rPr>
        <w:t>f</w:t>
      </w:r>
      <w:r w:rsidR="006974F0" w:rsidRPr="00EE2617">
        <w:rPr>
          <w:rFonts w:ascii="Times New Roman" w:eastAsia="Arial" w:hAnsi="Times New Roman"/>
          <w:color w:val="000000" w:themeColor="text1"/>
          <w:sz w:val="20"/>
          <w:szCs w:val="20"/>
          <w:lang w:val="en-US" w:eastAsia="zh-CN"/>
        </w:rPr>
        <w:t>irst bullet;</w:t>
      </w:r>
    </w:p>
    <w:p w14:paraId="3E07EEFA" w14:textId="54279F92" w:rsidR="006974F0" w:rsidRPr="00EE2617" w:rsidRDefault="00DF55C7" w:rsidP="00EE2617">
      <w:pPr>
        <w:pStyle w:val="Akapitzlist"/>
        <w:numPr>
          <w:ilvl w:val="0"/>
          <w:numId w:val="6"/>
        </w:numPr>
        <w:spacing w:after="0" w:line="250" w:lineRule="auto"/>
        <w:ind w:left="284" w:hanging="284"/>
        <w:jc w:val="both"/>
        <w:rPr>
          <w:rFonts w:ascii="Times New Roman" w:eastAsia="Arial" w:hAnsi="Times New Roman"/>
          <w:color w:val="000000" w:themeColor="text1"/>
          <w:sz w:val="20"/>
          <w:szCs w:val="20"/>
          <w:lang w:val="en-US" w:eastAsia="zh-CN"/>
        </w:rPr>
      </w:pPr>
      <w:r>
        <w:rPr>
          <w:rFonts w:ascii="Times New Roman" w:eastAsia="Arial" w:hAnsi="Times New Roman"/>
          <w:color w:val="000000" w:themeColor="text1"/>
          <w:sz w:val="20"/>
          <w:szCs w:val="20"/>
          <w:lang w:val="en-US" w:eastAsia="zh-CN"/>
        </w:rPr>
        <w:lastRenderedPageBreak/>
        <w:t>s</w:t>
      </w:r>
      <w:r w:rsidR="006974F0" w:rsidRPr="00EE2617">
        <w:rPr>
          <w:rFonts w:ascii="Times New Roman" w:eastAsia="Arial" w:hAnsi="Times New Roman"/>
          <w:color w:val="000000" w:themeColor="text1"/>
          <w:sz w:val="20"/>
          <w:szCs w:val="20"/>
          <w:lang w:val="en-US" w:eastAsia="zh-CN"/>
        </w:rPr>
        <w:t>econd bullet;</w:t>
      </w:r>
    </w:p>
    <w:p w14:paraId="64072A8F" w14:textId="399A9B06" w:rsidR="00DF55C7" w:rsidRDefault="00DF55C7" w:rsidP="00EE2617">
      <w:pPr>
        <w:pStyle w:val="Akapitzlist"/>
        <w:numPr>
          <w:ilvl w:val="0"/>
          <w:numId w:val="6"/>
        </w:numPr>
        <w:spacing w:after="0" w:line="250" w:lineRule="auto"/>
        <w:ind w:left="284" w:hanging="284"/>
        <w:jc w:val="both"/>
        <w:rPr>
          <w:rFonts w:ascii="Times New Roman" w:eastAsia="Arial" w:hAnsi="Times New Roman"/>
          <w:color w:val="000000" w:themeColor="text1"/>
          <w:sz w:val="20"/>
          <w:szCs w:val="20"/>
          <w:lang w:val="en-US" w:eastAsia="zh-CN"/>
        </w:rPr>
      </w:pPr>
      <w:r>
        <w:rPr>
          <w:rFonts w:ascii="Times New Roman" w:eastAsia="Arial" w:hAnsi="Times New Roman"/>
          <w:color w:val="000000" w:themeColor="text1"/>
          <w:sz w:val="20"/>
          <w:szCs w:val="20"/>
          <w:lang w:val="en-US" w:eastAsia="zh-CN"/>
        </w:rPr>
        <w:t>t</w:t>
      </w:r>
      <w:r w:rsidR="006974F0" w:rsidRPr="00EE2617">
        <w:rPr>
          <w:rFonts w:ascii="Times New Roman" w:eastAsia="Arial" w:hAnsi="Times New Roman"/>
          <w:color w:val="000000" w:themeColor="text1"/>
          <w:sz w:val="20"/>
          <w:szCs w:val="20"/>
          <w:lang w:val="en-US" w:eastAsia="zh-CN"/>
        </w:rPr>
        <w:t>hird bullet</w:t>
      </w:r>
      <w:r>
        <w:rPr>
          <w:rFonts w:ascii="Times New Roman" w:eastAsia="Arial" w:hAnsi="Times New Roman"/>
          <w:color w:val="000000" w:themeColor="text1"/>
          <w:sz w:val="20"/>
          <w:szCs w:val="20"/>
          <w:lang w:val="en-US" w:eastAsia="zh-CN"/>
        </w:rPr>
        <w:t>;</w:t>
      </w:r>
    </w:p>
    <w:p w14:paraId="132F7515" w14:textId="7BBB575E" w:rsidR="00145D62" w:rsidRPr="00EE2617" w:rsidRDefault="00DF55C7" w:rsidP="00EE2617">
      <w:pPr>
        <w:pStyle w:val="Akapitzlist"/>
        <w:numPr>
          <w:ilvl w:val="0"/>
          <w:numId w:val="6"/>
        </w:numPr>
        <w:spacing w:after="0" w:line="250" w:lineRule="auto"/>
        <w:ind w:left="284" w:hanging="284"/>
        <w:jc w:val="both"/>
        <w:rPr>
          <w:rFonts w:ascii="Times New Roman" w:eastAsia="Arial" w:hAnsi="Times New Roman"/>
          <w:color w:val="000000" w:themeColor="text1"/>
          <w:sz w:val="20"/>
          <w:szCs w:val="20"/>
          <w:lang w:val="en-US" w:eastAsia="zh-CN"/>
        </w:rPr>
      </w:pPr>
      <w:r>
        <w:rPr>
          <w:rFonts w:ascii="Times New Roman" w:eastAsia="Arial" w:hAnsi="Times New Roman"/>
          <w:color w:val="000000" w:themeColor="text1"/>
          <w:sz w:val="20"/>
          <w:szCs w:val="20"/>
          <w:lang w:val="en-US" w:eastAsia="zh-CN"/>
        </w:rPr>
        <w:t>fourth bullet</w:t>
      </w:r>
      <w:r w:rsidR="006974F0" w:rsidRPr="00EE2617">
        <w:rPr>
          <w:rFonts w:ascii="Times New Roman" w:eastAsia="Arial" w:hAnsi="Times New Roman"/>
          <w:color w:val="000000" w:themeColor="text1"/>
          <w:sz w:val="20"/>
          <w:szCs w:val="20"/>
          <w:lang w:val="en-US" w:eastAsia="zh-CN"/>
        </w:rPr>
        <w:t>.</w:t>
      </w:r>
    </w:p>
    <w:p w14:paraId="13E40F1B" w14:textId="59FD59BF" w:rsidR="00D07955" w:rsidRDefault="00C57189" w:rsidP="00D07955">
      <w:pPr>
        <w:spacing w:after="0" w:line="250" w:lineRule="auto"/>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Then the text continues here.</w:t>
      </w:r>
    </w:p>
    <w:p w14:paraId="454CF7A0" w14:textId="57A184D3" w:rsidR="00C57189" w:rsidRPr="00C57189" w:rsidRDefault="00C57189" w:rsidP="00C57189">
      <w:pPr>
        <w:spacing w:after="0" w:line="250" w:lineRule="auto"/>
        <w:jc w:val="both"/>
        <w:rPr>
          <w:rFonts w:ascii="Times New Roman" w:eastAsia="DengXian" w:hAnsi="Times New Roman"/>
          <w:color w:val="000000"/>
          <w:sz w:val="20"/>
          <w:szCs w:val="20"/>
          <w:lang w:val="en-US" w:eastAsia="zh-CN"/>
        </w:rPr>
      </w:pPr>
      <w:r w:rsidRPr="00C57189">
        <w:rPr>
          <w:rFonts w:ascii="Times New Roman" w:hAnsi="Times New Roman"/>
          <w:color w:val="000000" w:themeColor="text1"/>
          <w:sz w:val="20"/>
          <w:szCs w:val="20"/>
          <w:lang w:val="en-GB"/>
        </w:rPr>
        <w:t>Numbered lists can be added as follows:</w:t>
      </w:r>
    </w:p>
    <w:p w14:paraId="34C494F6" w14:textId="55A4B12B" w:rsidR="00C57189" w:rsidRPr="00C57189" w:rsidRDefault="00DF55C7" w:rsidP="00C57189">
      <w:pPr>
        <w:numPr>
          <w:ilvl w:val="0"/>
          <w:numId w:val="7"/>
        </w:numPr>
        <w:spacing w:after="0" w:line="250" w:lineRule="auto"/>
        <w:ind w:left="284" w:hanging="284"/>
        <w:jc w:val="both"/>
        <w:rPr>
          <w:rFonts w:ascii="Times New Roman" w:eastAsia="DengXian" w:hAnsi="Times New Roman"/>
          <w:color w:val="000000"/>
          <w:sz w:val="20"/>
          <w:szCs w:val="20"/>
          <w:lang w:val="en-US" w:eastAsia="zh-CN"/>
        </w:rPr>
      </w:pPr>
      <w:r>
        <w:rPr>
          <w:rFonts w:ascii="Times New Roman" w:eastAsia="Arial" w:hAnsi="Times New Roman"/>
          <w:color w:val="000000"/>
          <w:sz w:val="20"/>
          <w:szCs w:val="20"/>
          <w:lang w:val="en-US" w:eastAsia="zh-CN"/>
        </w:rPr>
        <w:t>f</w:t>
      </w:r>
      <w:r w:rsidR="00C57189">
        <w:rPr>
          <w:rFonts w:ascii="Times New Roman" w:eastAsia="Arial" w:hAnsi="Times New Roman"/>
          <w:color w:val="000000"/>
          <w:sz w:val="20"/>
          <w:szCs w:val="20"/>
          <w:lang w:val="en-US" w:eastAsia="zh-CN"/>
        </w:rPr>
        <w:t>irst item</w:t>
      </w:r>
      <w:bookmarkStart w:id="2" w:name="_Hlk207095604"/>
      <w:r w:rsidR="00C57189" w:rsidRPr="00C57189">
        <w:rPr>
          <w:rFonts w:ascii="Times New Roman" w:eastAsia="Arial" w:hAnsi="Times New Roman"/>
          <w:color w:val="000000"/>
          <w:sz w:val="20"/>
          <w:szCs w:val="20"/>
          <w:lang w:val="en-US" w:eastAsia="zh-CN"/>
        </w:rPr>
        <w:t>;</w:t>
      </w:r>
    </w:p>
    <w:p w14:paraId="7493610E" w14:textId="337DCA2F" w:rsidR="00C57189" w:rsidRPr="00C57189" w:rsidRDefault="00DF55C7" w:rsidP="00C57189">
      <w:pPr>
        <w:numPr>
          <w:ilvl w:val="0"/>
          <w:numId w:val="7"/>
        </w:numPr>
        <w:spacing w:after="0" w:line="250" w:lineRule="auto"/>
        <w:ind w:left="284" w:hanging="284"/>
        <w:jc w:val="both"/>
        <w:rPr>
          <w:rFonts w:ascii="Times New Roman" w:eastAsia="DengXian" w:hAnsi="Times New Roman"/>
          <w:color w:val="000000"/>
          <w:sz w:val="20"/>
          <w:szCs w:val="20"/>
          <w:lang w:eastAsia="zh-CN"/>
        </w:rPr>
      </w:pPr>
      <w:r>
        <w:rPr>
          <w:rFonts w:ascii="Times New Roman" w:eastAsia="Arial" w:hAnsi="Times New Roman"/>
          <w:color w:val="000000"/>
          <w:sz w:val="20"/>
          <w:szCs w:val="20"/>
          <w:lang w:val="en-US" w:eastAsia="zh-CN"/>
        </w:rPr>
        <w:t>s</w:t>
      </w:r>
      <w:r w:rsidR="00C57189">
        <w:rPr>
          <w:rFonts w:ascii="Times New Roman" w:eastAsia="Arial" w:hAnsi="Times New Roman"/>
          <w:color w:val="000000"/>
          <w:sz w:val="20"/>
          <w:szCs w:val="20"/>
          <w:lang w:val="en-US" w:eastAsia="zh-CN"/>
        </w:rPr>
        <w:t>econd item</w:t>
      </w:r>
      <w:r w:rsidR="00C57189" w:rsidRPr="00C57189">
        <w:rPr>
          <w:rFonts w:ascii="Times New Roman" w:eastAsia="Arial" w:hAnsi="Times New Roman"/>
          <w:color w:val="000000"/>
          <w:sz w:val="20"/>
          <w:szCs w:val="20"/>
          <w:lang w:val="en-US" w:eastAsia="zh-CN"/>
        </w:rPr>
        <w:t>;</w:t>
      </w:r>
    </w:p>
    <w:p w14:paraId="67862C69" w14:textId="18FD4D1D" w:rsidR="00DF55C7" w:rsidRPr="00DF55C7" w:rsidRDefault="00C57189" w:rsidP="00022A60">
      <w:pPr>
        <w:numPr>
          <w:ilvl w:val="0"/>
          <w:numId w:val="7"/>
        </w:numPr>
        <w:spacing w:after="0" w:line="250" w:lineRule="auto"/>
        <w:ind w:left="284" w:hanging="284"/>
        <w:jc w:val="both"/>
        <w:rPr>
          <w:rFonts w:ascii="Times New Roman" w:eastAsia="DengXian" w:hAnsi="Times New Roman"/>
          <w:color w:val="000000"/>
          <w:sz w:val="20"/>
          <w:szCs w:val="20"/>
          <w:lang w:val="en-US" w:eastAsia="zh-CN"/>
        </w:rPr>
      </w:pPr>
      <w:r w:rsidRPr="00C57189">
        <w:rPr>
          <w:rFonts w:ascii="Times New Roman" w:eastAsia="Arial" w:hAnsi="Times New Roman"/>
          <w:color w:val="000000"/>
          <w:sz w:val="20"/>
          <w:szCs w:val="20"/>
          <w:lang w:val="en-US" w:eastAsia="zh-CN"/>
        </w:rPr>
        <w:t>third item</w:t>
      </w:r>
      <w:r w:rsidR="00DF55C7">
        <w:rPr>
          <w:rFonts w:ascii="Times New Roman" w:eastAsia="Arial" w:hAnsi="Times New Roman"/>
          <w:color w:val="000000"/>
          <w:sz w:val="20"/>
          <w:szCs w:val="20"/>
          <w:lang w:val="en-US" w:eastAsia="zh-CN"/>
        </w:rPr>
        <w:t>;</w:t>
      </w:r>
    </w:p>
    <w:p w14:paraId="5EF894BD" w14:textId="4884089B" w:rsidR="00C57189" w:rsidRPr="00DF55C7" w:rsidRDefault="00DF55C7" w:rsidP="00022A60">
      <w:pPr>
        <w:numPr>
          <w:ilvl w:val="0"/>
          <w:numId w:val="7"/>
        </w:numPr>
        <w:spacing w:after="0" w:line="250" w:lineRule="auto"/>
        <w:ind w:left="284" w:hanging="284"/>
        <w:jc w:val="both"/>
        <w:rPr>
          <w:rFonts w:ascii="Times New Roman" w:eastAsia="DengXian" w:hAnsi="Times New Roman"/>
          <w:color w:val="000000"/>
          <w:sz w:val="20"/>
          <w:szCs w:val="20"/>
          <w:lang w:val="en-US" w:eastAsia="zh-CN"/>
        </w:rPr>
      </w:pPr>
      <w:r>
        <w:rPr>
          <w:rFonts w:ascii="Times New Roman" w:eastAsia="Arial" w:hAnsi="Times New Roman"/>
          <w:color w:val="000000"/>
          <w:sz w:val="20"/>
          <w:szCs w:val="20"/>
          <w:lang w:val="en-US" w:eastAsia="zh-CN"/>
        </w:rPr>
        <w:t>fourth item</w:t>
      </w:r>
      <w:r w:rsidR="00C57189" w:rsidRPr="00C57189">
        <w:rPr>
          <w:rFonts w:ascii="Times New Roman" w:eastAsia="Arial" w:hAnsi="Times New Roman"/>
          <w:color w:val="000000"/>
          <w:sz w:val="20"/>
          <w:szCs w:val="20"/>
          <w:lang w:val="en-US" w:eastAsia="zh-CN"/>
        </w:rPr>
        <w:t>.</w:t>
      </w:r>
    </w:p>
    <w:p w14:paraId="0C4B0F8F" w14:textId="77777777" w:rsidR="00DF55C7" w:rsidRPr="00C57189" w:rsidRDefault="00DF55C7" w:rsidP="00DF55C7">
      <w:pPr>
        <w:spacing w:after="0" w:line="250" w:lineRule="auto"/>
        <w:jc w:val="both"/>
        <w:rPr>
          <w:rFonts w:ascii="Times New Roman" w:eastAsia="DengXian" w:hAnsi="Times New Roman"/>
          <w:color w:val="000000"/>
          <w:sz w:val="20"/>
          <w:szCs w:val="20"/>
          <w:lang w:val="en-US" w:eastAsia="zh-CN"/>
        </w:rPr>
      </w:pPr>
    </w:p>
    <w:bookmarkEnd w:id="2"/>
    <w:p w14:paraId="7C39B5DD" w14:textId="4D6E1683" w:rsidR="00D07955" w:rsidRDefault="00DF55C7" w:rsidP="009E5A0D">
      <w:pPr>
        <w:spacing w:after="0" w:line="250" w:lineRule="auto"/>
        <w:jc w:val="both"/>
        <w:rPr>
          <w:rFonts w:ascii="Times New Roman" w:hAnsi="Times New Roman"/>
          <w:color w:val="000000" w:themeColor="text1"/>
          <w:sz w:val="20"/>
          <w:szCs w:val="20"/>
          <w:lang w:val="en-GB"/>
        </w:rPr>
      </w:pPr>
      <w:r w:rsidRPr="00145D62">
        <w:rPr>
          <w:rFonts w:ascii="Times New Roman" w:eastAsia="Times New Roman" w:hAnsi="Times New Roman"/>
          <w:bCs/>
          <w:i/>
          <w:color w:val="000000" w:themeColor="text1"/>
          <w:sz w:val="20"/>
          <w:szCs w:val="20"/>
          <w:lang w:val="en-US"/>
        </w:rPr>
        <w:t>3.1.</w:t>
      </w:r>
      <w:r>
        <w:rPr>
          <w:rFonts w:ascii="Times New Roman" w:eastAsia="Times New Roman" w:hAnsi="Times New Roman"/>
          <w:bCs/>
          <w:i/>
          <w:color w:val="000000" w:themeColor="text1"/>
          <w:sz w:val="20"/>
          <w:szCs w:val="20"/>
          <w:lang w:val="en-US"/>
        </w:rPr>
        <w:t>2</w:t>
      </w:r>
      <w:r w:rsidRPr="00145D62">
        <w:rPr>
          <w:rFonts w:ascii="Times New Roman" w:eastAsia="Times New Roman" w:hAnsi="Times New Roman"/>
          <w:bCs/>
          <w:i/>
          <w:color w:val="000000" w:themeColor="text1"/>
          <w:sz w:val="20"/>
          <w:szCs w:val="20"/>
          <w:lang w:val="en-US"/>
        </w:rPr>
        <w:t>.</w:t>
      </w:r>
      <w:r>
        <w:rPr>
          <w:rFonts w:ascii="Times New Roman" w:eastAsia="Times New Roman" w:hAnsi="Times New Roman"/>
          <w:bCs/>
          <w:i/>
          <w:color w:val="000000" w:themeColor="text1"/>
          <w:sz w:val="20"/>
          <w:szCs w:val="20"/>
          <w:lang w:val="en-US"/>
        </w:rPr>
        <w:tab/>
      </w:r>
      <w:r w:rsidR="003C7978">
        <w:rPr>
          <w:rFonts w:ascii="Times New Roman" w:eastAsia="Times New Roman" w:hAnsi="Times New Roman"/>
          <w:bCs/>
          <w:i/>
          <w:color w:val="000000" w:themeColor="text1"/>
          <w:sz w:val="20"/>
          <w:szCs w:val="20"/>
          <w:lang w:val="en-US"/>
        </w:rPr>
        <w:t>Figures</w:t>
      </w:r>
      <w:r>
        <w:rPr>
          <w:rFonts w:ascii="Times New Roman" w:eastAsia="Times New Roman" w:hAnsi="Times New Roman"/>
          <w:bCs/>
          <w:i/>
          <w:color w:val="000000" w:themeColor="text1"/>
          <w:sz w:val="20"/>
          <w:szCs w:val="20"/>
          <w:lang w:val="en-US"/>
        </w:rPr>
        <w:t xml:space="preserve"> (provide a spacing between subsections and subsubsections)</w:t>
      </w:r>
    </w:p>
    <w:p w14:paraId="6CD05BE1" w14:textId="71874641" w:rsidR="00DF55C7" w:rsidRDefault="00232592" w:rsidP="009E5A0D">
      <w:pPr>
        <w:spacing w:after="0" w:line="250" w:lineRule="auto"/>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 xml:space="preserve">Ensure that all images </w:t>
      </w:r>
      <w:r w:rsidR="00C73B99">
        <w:rPr>
          <w:rFonts w:ascii="Times New Roman" w:hAnsi="Times New Roman"/>
          <w:color w:val="000000" w:themeColor="text1"/>
          <w:sz w:val="20"/>
          <w:szCs w:val="20"/>
          <w:lang w:val="en-GB"/>
        </w:rPr>
        <w:t xml:space="preserve">are in a ready-to-print version with </w:t>
      </w:r>
      <w:r>
        <w:rPr>
          <w:rFonts w:ascii="Times New Roman" w:hAnsi="Times New Roman"/>
          <w:color w:val="000000" w:themeColor="text1"/>
          <w:sz w:val="20"/>
          <w:szCs w:val="20"/>
          <w:lang w:val="en-GB"/>
        </w:rPr>
        <w:t xml:space="preserve">a resolution of </w:t>
      </w:r>
      <w:r w:rsidR="00D62DCE">
        <w:rPr>
          <w:rFonts w:ascii="Times New Roman" w:hAnsi="Times New Roman"/>
          <w:color w:val="000000" w:themeColor="text1"/>
          <w:sz w:val="20"/>
          <w:szCs w:val="20"/>
          <w:lang w:val="en-GB"/>
        </w:rPr>
        <w:t>at least 600 dpi and PNG, JPEG,</w:t>
      </w:r>
      <w:r w:rsidR="00D62DCE" w:rsidRPr="00D62DCE">
        <w:rPr>
          <w:rFonts w:ascii="Times New Roman" w:hAnsi="Times New Roman"/>
          <w:color w:val="000000" w:themeColor="text1"/>
          <w:sz w:val="20"/>
          <w:szCs w:val="20"/>
          <w:lang w:val="en-GB"/>
        </w:rPr>
        <w:t xml:space="preserve"> or TIFF formats</w:t>
      </w:r>
      <w:r w:rsidR="00D62DCE">
        <w:rPr>
          <w:rFonts w:ascii="Times New Roman" w:hAnsi="Times New Roman"/>
          <w:color w:val="000000" w:themeColor="text1"/>
          <w:sz w:val="20"/>
          <w:szCs w:val="20"/>
          <w:lang w:val="en-GB"/>
        </w:rPr>
        <w:t>. T</w:t>
      </w:r>
      <w:r>
        <w:rPr>
          <w:rFonts w:ascii="Times New Roman" w:hAnsi="Times New Roman"/>
          <w:color w:val="000000" w:themeColor="text1"/>
          <w:sz w:val="20"/>
          <w:szCs w:val="20"/>
          <w:lang w:val="en-GB"/>
        </w:rPr>
        <w:t xml:space="preserve">he text </w:t>
      </w:r>
      <w:r w:rsidR="00D62DCE">
        <w:rPr>
          <w:rFonts w:ascii="Times New Roman" w:hAnsi="Times New Roman"/>
          <w:color w:val="000000" w:themeColor="text1"/>
          <w:sz w:val="20"/>
          <w:szCs w:val="20"/>
          <w:lang w:val="en-GB"/>
        </w:rPr>
        <w:t xml:space="preserve">should </w:t>
      </w:r>
      <w:r>
        <w:rPr>
          <w:rFonts w:ascii="Times New Roman" w:hAnsi="Times New Roman"/>
          <w:color w:val="000000" w:themeColor="text1"/>
          <w:sz w:val="20"/>
          <w:szCs w:val="20"/>
          <w:lang w:val="en-GB"/>
        </w:rPr>
        <w:t>remain legible when reduced.</w:t>
      </w:r>
      <w:r w:rsidR="00D62DCE">
        <w:rPr>
          <w:rFonts w:ascii="Times New Roman" w:hAnsi="Times New Roman"/>
          <w:color w:val="000000" w:themeColor="text1"/>
          <w:sz w:val="20"/>
          <w:szCs w:val="20"/>
          <w:lang w:val="en-GB"/>
        </w:rPr>
        <w:t xml:space="preserve"> </w:t>
      </w:r>
      <w:r w:rsidR="00D62DCE" w:rsidRPr="00D62DCE">
        <w:rPr>
          <w:rFonts w:ascii="Times New Roman" w:hAnsi="Times New Roman"/>
          <w:color w:val="000000" w:themeColor="text1"/>
          <w:sz w:val="20"/>
          <w:szCs w:val="20"/>
          <w:lang w:val="en-GB"/>
        </w:rPr>
        <w:t>There should be no editable parts in the images</w:t>
      </w:r>
      <w:r w:rsidR="00D62DCE">
        <w:rPr>
          <w:rFonts w:ascii="Times New Roman" w:hAnsi="Times New Roman"/>
          <w:color w:val="000000" w:themeColor="text1"/>
          <w:sz w:val="20"/>
          <w:szCs w:val="20"/>
          <w:lang w:val="en-GB"/>
        </w:rPr>
        <w:t xml:space="preserve"> (figures are placed as non-editable figures, not as objects).</w:t>
      </w:r>
    </w:p>
    <w:p w14:paraId="7760E1AC" w14:textId="14B22644" w:rsidR="00D62DCE" w:rsidRDefault="00D62DCE" w:rsidP="00D62DCE">
      <w:pPr>
        <w:spacing w:after="0" w:line="250" w:lineRule="auto"/>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Provide single line spacing before the figure and after the figure caption.</w:t>
      </w:r>
    </w:p>
    <w:p w14:paraId="5BA7E8FC" w14:textId="47C521AC" w:rsidR="00103CE2" w:rsidRPr="00103CE2" w:rsidRDefault="00103CE2" w:rsidP="00103CE2">
      <w:pPr>
        <w:spacing w:after="0" w:line="250" w:lineRule="auto"/>
        <w:jc w:val="both"/>
        <w:rPr>
          <w:rFonts w:ascii="Times New Roman" w:hAnsi="Times New Roman"/>
          <w:color w:val="000000" w:themeColor="text1"/>
          <w:sz w:val="20"/>
          <w:szCs w:val="20"/>
          <w:lang w:val="en-GB"/>
        </w:rPr>
      </w:pPr>
      <w:r w:rsidRPr="00103CE2">
        <w:rPr>
          <w:rFonts w:ascii="Times New Roman" w:hAnsi="Times New Roman"/>
          <w:color w:val="000000" w:themeColor="text1"/>
          <w:sz w:val="20"/>
          <w:szCs w:val="20"/>
          <w:lang w:val="en-GB"/>
        </w:rPr>
        <w:t>Copyright:</w:t>
      </w:r>
      <w:r>
        <w:rPr>
          <w:rFonts w:ascii="Times New Roman" w:hAnsi="Times New Roman"/>
          <w:color w:val="000000" w:themeColor="text1"/>
          <w:sz w:val="20"/>
          <w:szCs w:val="20"/>
          <w:lang w:val="en-GB"/>
        </w:rPr>
        <w:t xml:space="preserve"> </w:t>
      </w:r>
      <w:r w:rsidRPr="00103CE2">
        <w:rPr>
          <w:rFonts w:ascii="Times New Roman" w:hAnsi="Times New Roman"/>
          <w:color w:val="000000" w:themeColor="text1"/>
          <w:sz w:val="20"/>
          <w:szCs w:val="20"/>
          <w:lang w:val="en-GB"/>
        </w:rPr>
        <w:t>Reprinted/adapted figures or tables may have copyright issues. Whether copyright permission is required and should be obtained will need to be determined. Please add the corresponding copyright-related content in the caption if required.</w:t>
      </w:r>
    </w:p>
    <w:p w14:paraId="5ABE7599" w14:textId="70A99C59" w:rsidR="00D62DCE" w:rsidRPr="00103CE2" w:rsidRDefault="00D62DCE" w:rsidP="00103CE2">
      <w:pPr>
        <w:spacing w:after="0" w:line="250" w:lineRule="auto"/>
        <w:jc w:val="both"/>
        <w:rPr>
          <w:rFonts w:ascii="Times New Roman" w:hAnsi="Times New Roman"/>
          <w:color w:val="000000" w:themeColor="text1"/>
          <w:sz w:val="20"/>
          <w:szCs w:val="20"/>
          <w:lang w:val="en-GB"/>
        </w:rPr>
      </w:pPr>
    </w:p>
    <w:p w14:paraId="018CD5D7" w14:textId="28ED9677" w:rsidR="00DF55C7" w:rsidRPr="009F3941" w:rsidRDefault="00DF55C7" w:rsidP="00DF55C7">
      <w:pPr>
        <w:spacing w:after="0" w:line="250" w:lineRule="auto"/>
        <w:jc w:val="center"/>
        <w:rPr>
          <w:rFonts w:ascii="Times New Roman" w:hAnsi="Times New Roman"/>
          <w:color w:val="000000" w:themeColor="text1"/>
          <w:sz w:val="20"/>
          <w:szCs w:val="20"/>
          <w:lang w:val="en-GB"/>
        </w:rPr>
      </w:pPr>
      <w:r>
        <w:rPr>
          <w:noProof/>
        </w:rPr>
        <w:drawing>
          <wp:inline distT="0" distB="0" distL="0" distR="0" wp14:anchorId="59ADBDB8" wp14:editId="1076CB45">
            <wp:extent cx="1310847" cy="1384300"/>
            <wp:effectExtent l="0" t="0" r="3810" b="6350"/>
            <wp:docPr id="20"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248" cy="1386836"/>
                    </a:xfrm>
                    <a:prstGeom prst="rect">
                      <a:avLst/>
                    </a:prstGeom>
                    <a:solidFill>
                      <a:srgbClr val="FFFFFF"/>
                    </a:solidFill>
                    <a:ln>
                      <a:noFill/>
                    </a:ln>
                  </pic:spPr>
                </pic:pic>
              </a:graphicData>
            </a:graphic>
          </wp:inline>
        </w:drawing>
      </w:r>
    </w:p>
    <w:p w14:paraId="12F44CCF" w14:textId="2E0BAA31" w:rsidR="00DF55C7" w:rsidRPr="00493A47" w:rsidRDefault="00DF55C7" w:rsidP="00DF55C7">
      <w:pPr>
        <w:tabs>
          <w:tab w:val="left" w:pos="993"/>
        </w:tabs>
        <w:spacing w:before="60" w:after="0" w:line="250" w:lineRule="auto"/>
        <w:ind w:left="992" w:hanging="992"/>
        <w:jc w:val="both"/>
        <w:rPr>
          <w:rFonts w:ascii="Times New Roman" w:eastAsiaTheme="minorHAnsi" w:hAnsi="Times New Roman"/>
          <w:b/>
          <w:bCs/>
          <w:sz w:val="20"/>
          <w:szCs w:val="20"/>
          <w:lang w:val="en-US"/>
        </w:rPr>
      </w:pPr>
      <w:r w:rsidRPr="00493A47">
        <w:rPr>
          <w:rFonts w:ascii="Times New Roman" w:eastAsiaTheme="minorHAnsi" w:hAnsi="Times New Roman"/>
          <w:b/>
          <w:bCs/>
          <w:sz w:val="20"/>
          <w:szCs w:val="20"/>
          <w:lang w:val="en-US"/>
        </w:rPr>
        <w:t xml:space="preserve">Figure </w:t>
      </w:r>
      <w:r>
        <w:rPr>
          <w:rFonts w:ascii="Times New Roman" w:eastAsiaTheme="minorHAnsi" w:hAnsi="Times New Roman"/>
          <w:b/>
          <w:bCs/>
          <w:sz w:val="20"/>
          <w:szCs w:val="20"/>
          <w:lang w:val="en-US"/>
        </w:rPr>
        <w:t>1</w:t>
      </w:r>
      <w:r w:rsidRPr="00493A47">
        <w:rPr>
          <w:rFonts w:ascii="Times New Roman" w:eastAsiaTheme="minorHAnsi" w:hAnsi="Times New Roman"/>
          <w:b/>
          <w:bCs/>
          <w:sz w:val="20"/>
          <w:szCs w:val="20"/>
          <w:lang w:val="en-US"/>
        </w:rPr>
        <w:t>.</w:t>
      </w:r>
      <w:r>
        <w:rPr>
          <w:rFonts w:ascii="Times New Roman" w:eastAsiaTheme="minorHAnsi" w:hAnsi="Times New Roman"/>
          <w:bCs/>
          <w:sz w:val="20"/>
          <w:szCs w:val="20"/>
          <w:lang w:val="en-US"/>
        </w:rPr>
        <w:tab/>
      </w:r>
      <w:r w:rsidRPr="00DF55C7">
        <w:rPr>
          <w:rFonts w:ascii="Times New Roman" w:eastAsiaTheme="minorHAnsi" w:hAnsi="Times New Roman"/>
          <w:bCs/>
          <w:sz w:val="20"/>
          <w:szCs w:val="20"/>
          <w:lang w:val="en-US"/>
        </w:rPr>
        <w:t>This is a figure. Schemes follow the same formatting.</w:t>
      </w:r>
    </w:p>
    <w:p w14:paraId="67F30DC0" w14:textId="77777777" w:rsidR="00DF55C7" w:rsidRPr="00DF55C7" w:rsidRDefault="00DF55C7" w:rsidP="009E5A0D">
      <w:pPr>
        <w:spacing w:after="0" w:line="250" w:lineRule="auto"/>
        <w:jc w:val="both"/>
        <w:rPr>
          <w:rFonts w:ascii="Times New Roman" w:hAnsi="Times New Roman"/>
          <w:color w:val="000000" w:themeColor="text1"/>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3567"/>
      </w:tblGrid>
      <w:tr w:rsidR="00DF55C7" w14:paraId="071275AA" w14:textId="77777777" w:rsidTr="00022A60">
        <w:tc>
          <w:tcPr>
            <w:tcW w:w="3566" w:type="dxa"/>
          </w:tcPr>
          <w:p w14:paraId="380CBC01" w14:textId="58B90894" w:rsidR="00DF55C7" w:rsidRDefault="00410B48" w:rsidP="00022A60">
            <w:pPr>
              <w:spacing w:after="0" w:line="250" w:lineRule="auto"/>
              <w:ind w:left="-110" w:right="-84"/>
              <w:jc w:val="center"/>
              <w:rPr>
                <w:rFonts w:ascii="Times New Roman" w:hAnsi="Times New Roman"/>
                <w:color w:val="000000" w:themeColor="text1"/>
                <w:sz w:val="20"/>
                <w:szCs w:val="20"/>
                <w:lang w:val="en-GB"/>
              </w:rPr>
            </w:pPr>
            <w:r>
              <w:rPr>
                <w:noProof/>
              </w:rPr>
              <w:drawing>
                <wp:inline distT="0" distB="0" distL="0" distR="0" wp14:anchorId="4D8AF706" wp14:editId="6733722D">
                  <wp:extent cx="1310847" cy="1384300"/>
                  <wp:effectExtent l="0" t="0" r="3810" b="6350"/>
                  <wp:docPr id="2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248" cy="1386836"/>
                          </a:xfrm>
                          <a:prstGeom prst="rect">
                            <a:avLst/>
                          </a:prstGeom>
                          <a:solidFill>
                            <a:srgbClr val="FFFFFF"/>
                          </a:solidFill>
                          <a:ln>
                            <a:noFill/>
                          </a:ln>
                        </pic:spPr>
                      </pic:pic>
                    </a:graphicData>
                  </a:graphic>
                </wp:inline>
              </w:drawing>
            </w:r>
          </w:p>
        </w:tc>
        <w:tc>
          <w:tcPr>
            <w:tcW w:w="3567" w:type="dxa"/>
          </w:tcPr>
          <w:p w14:paraId="5B953B58" w14:textId="6C5905B3" w:rsidR="00DF55C7" w:rsidRDefault="00410B48" w:rsidP="00022A60">
            <w:pPr>
              <w:spacing w:after="0" w:line="250" w:lineRule="auto"/>
              <w:ind w:left="-110" w:right="-58"/>
              <w:jc w:val="center"/>
              <w:rPr>
                <w:rFonts w:ascii="Times New Roman" w:hAnsi="Times New Roman"/>
                <w:color w:val="000000" w:themeColor="text1"/>
                <w:sz w:val="20"/>
                <w:szCs w:val="20"/>
                <w:lang w:val="en-GB"/>
              </w:rPr>
            </w:pPr>
            <w:r>
              <w:rPr>
                <w:noProof/>
              </w:rPr>
              <w:drawing>
                <wp:inline distT="0" distB="0" distL="0" distR="0" wp14:anchorId="2E3C92C6" wp14:editId="64D77B63">
                  <wp:extent cx="1310847" cy="1384300"/>
                  <wp:effectExtent l="0" t="0" r="3810" b="6350"/>
                  <wp:docPr id="2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3248" cy="1386836"/>
                          </a:xfrm>
                          <a:prstGeom prst="rect">
                            <a:avLst/>
                          </a:prstGeom>
                          <a:solidFill>
                            <a:srgbClr val="FFFFFF"/>
                          </a:solidFill>
                          <a:ln>
                            <a:noFill/>
                          </a:ln>
                        </pic:spPr>
                      </pic:pic>
                    </a:graphicData>
                  </a:graphic>
                </wp:inline>
              </w:drawing>
            </w:r>
          </w:p>
        </w:tc>
      </w:tr>
      <w:tr w:rsidR="00DF55C7" w14:paraId="24032721" w14:textId="77777777" w:rsidTr="00022A60">
        <w:tc>
          <w:tcPr>
            <w:tcW w:w="3566" w:type="dxa"/>
          </w:tcPr>
          <w:p w14:paraId="6A38B44D" w14:textId="77777777" w:rsidR="00DF55C7" w:rsidRPr="00457B22" w:rsidRDefault="00DF55C7" w:rsidP="00022A60">
            <w:pPr>
              <w:spacing w:after="0" w:line="250" w:lineRule="auto"/>
              <w:ind w:left="-110" w:right="-84"/>
              <w:jc w:val="center"/>
              <w:rPr>
                <w:rFonts w:ascii="Times New Roman" w:hAnsi="Times New Roman"/>
                <w:b/>
                <w:noProof/>
                <w:color w:val="000000" w:themeColor="text1"/>
                <w:sz w:val="20"/>
                <w:szCs w:val="20"/>
                <w:lang w:val="en-GB" w:eastAsia="pl-PL"/>
              </w:rPr>
            </w:pPr>
            <w:r w:rsidRPr="00457B22">
              <w:rPr>
                <w:rFonts w:ascii="Times New Roman" w:hAnsi="Times New Roman"/>
                <w:b/>
                <w:noProof/>
                <w:color w:val="000000" w:themeColor="text1"/>
                <w:sz w:val="20"/>
                <w:szCs w:val="20"/>
                <w:lang w:val="en-GB" w:eastAsia="pl-PL"/>
              </w:rPr>
              <w:t>(a)</w:t>
            </w:r>
          </w:p>
        </w:tc>
        <w:tc>
          <w:tcPr>
            <w:tcW w:w="3567" w:type="dxa"/>
          </w:tcPr>
          <w:p w14:paraId="1C69DAFF" w14:textId="77777777" w:rsidR="00DF55C7" w:rsidRPr="009F3941" w:rsidRDefault="00DF55C7" w:rsidP="00022A60">
            <w:pPr>
              <w:spacing w:after="0" w:line="250" w:lineRule="auto"/>
              <w:ind w:left="-110" w:right="-58"/>
              <w:jc w:val="center"/>
              <w:rPr>
                <w:rFonts w:ascii="Times New Roman" w:hAnsi="Times New Roman"/>
                <w:noProof/>
                <w:color w:val="000000" w:themeColor="text1"/>
                <w:sz w:val="20"/>
                <w:szCs w:val="20"/>
                <w:lang w:val="en-GB" w:eastAsia="pl-PL"/>
              </w:rPr>
            </w:pPr>
            <w:r w:rsidRPr="00457B22">
              <w:rPr>
                <w:rFonts w:ascii="Times New Roman" w:hAnsi="Times New Roman"/>
                <w:b/>
                <w:noProof/>
                <w:color w:val="000000" w:themeColor="text1"/>
                <w:sz w:val="20"/>
                <w:szCs w:val="20"/>
                <w:lang w:val="en-GB" w:eastAsia="pl-PL"/>
              </w:rPr>
              <w:t>(</w:t>
            </w:r>
            <w:r>
              <w:rPr>
                <w:rFonts w:ascii="Times New Roman" w:hAnsi="Times New Roman"/>
                <w:b/>
                <w:noProof/>
                <w:color w:val="000000" w:themeColor="text1"/>
                <w:sz w:val="20"/>
                <w:szCs w:val="20"/>
                <w:lang w:val="en-GB" w:eastAsia="pl-PL"/>
              </w:rPr>
              <w:t>b</w:t>
            </w:r>
            <w:r w:rsidRPr="00457B22">
              <w:rPr>
                <w:rFonts w:ascii="Times New Roman" w:hAnsi="Times New Roman"/>
                <w:b/>
                <w:noProof/>
                <w:color w:val="000000" w:themeColor="text1"/>
                <w:sz w:val="20"/>
                <w:szCs w:val="20"/>
                <w:lang w:val="en-GB" w:eastAsia="pl-PL"/>
              </w:rPr>
              <w:t>)</w:t>
            </w:r>
          </w:p>
        </w:tc>
      </w:tr>
    </w:tbl>
    <w:p w14:paraId="2800E333" w14:textId="479E92D1" w:rsidR="00DF55C7" w:rsidRPr="00A94567" w:rsidRDefault="00DF55C7" w:rsidP="00DF55C7">
      <w:pPr>
        <w:tabs>
          <w:tab w:val="left" w:pos="993"/>
        </w:tabs>
        <w:spacing w:before="60" w:after="0" w:line="250" w:lineRule="auto"/>
        <w:ind w:left="992" w:hanging="992"/>
        <w:jc w:val="both"/>
        <w:rPr>
          <w:rFonts w:ascii="Times New Roman" w:hAnsi="Times New Roman"/>
          <w:color w:val="000000" w:themeColor="text1"/>
          <w:sz w:val="20"/>
          <w:szCs w:val="20"/>
          <w:lang w:val="en-GB"/>
        </w:rPr>
      </w:pPr>
      <w:r w:rsidRPr="00A94567">
        <w:rPr>
          <w:rFonts w:ascii="Times New Roman" w:eastAsiaTheme="minorHAnsi" w:hAnsi="Times New Roman"/>
          <w:b/>
          <w:bCs/>
          <w:sz w:val="20"/>
          <w:szCs w:val="20"/>
          <w:lang w:val="en-US"/>
        </w:rPr>
        <w:t>Figure 2.</w:t>
      </w:r>
      <w:r>
        <w:rPr>
          <w:rFonts w:ascii="Times New Roman" w:eastAsiaTheme="minorHAnsi" w:hAnsi="Times New Roman"/>
          <w:b/>
          <w:bCs/>
          <w:sz w:val="20"/>
          <w:szCs w:val="20"/>
          <w:lang w:val="en-US"/>
        </w:rPr>
        <w:tab/>
      </w:r>
      <w:r w:rsidRPr="00DF55C7">
        <w:rPr>
          <w:rFonts w:ascii="Times New Roman" w:eastAsiaTheme="minorHAnsi" w:hAnsi="Times New Roman"/>
          <w:bCs/>
          <w:sz w:val="20"/>
          <w:szCs w:val="20"/>
          <w:lang w:val="en-US"/>
        </w:rPr>
        <w:t xml:space="preserve">This is a figure. Schemes follow another format. If there are multiple panels, they should be listed as: (a) </w:t>
      </w:r>
      <w:r>
        <w:rPr>
          <w:rFonts w:ascii="Times New Roman" w:eastAsiaTheme="minorHAnsi" w:hAnsi="Times New Roman"/>
          <w:bCs/>
          <w:sz w:val="20"/>
          <w:szCs w:val="20"/>
          <w:lang w:val="en-US"/>
        </w:rPr>
        <w:t>d</w:t>
      </w:r>
      <w:r w:rsidRPr="00DF55C7">
        <w:rPr>
          <w:rFonts w:ascii="Times New Roman" w:eastAsiaTheme="minorHAnsi" w:hAnsi="Times New Roman"/>
          <w:bCs/>
          <w:sz w:val="20"/>
          <w:szCs w:val="20"/>
          <w:lang w:val="en-US"/>
        </w:rPr>
        <w:t xml:space="preserve">escription of what is contained in the first panel; (b) </w:t>
      </w:r>
      <w:r>
        <w:rPr>
          <w:rFonts w:ascii="Times New Roman" w:eastAsiaTheme="minorHAnsi" w:hAnsi="Times New Roman"/>
          <w:bCs/>
          <w:sz w:val="20"/>
          <w:szCs w:val="20"/>
          <w:lang w:val="en-US"/>
        </w:rPr>
        <w:t>d</w:t>
      </w:r>
      <w:r w:rsidRPr="00DF55C7">
        <w:rPr>
          <w:rFonts w:ascii="Times New Roman" w:eastAsiaTheme="minorHAnsi" w:hAnsi="Times New Roman"/>
          <w:bCs/>
          <w:sz w:val="20"/>
          <w:szCs w:val="20"/>
          <w:lang w:val="en-US"/>
        </w:rPr>
        <w:t>escription of what is contained in the second panel. Figures should be placed in the main text near the first time they are cited.</w:t>
      </w:r>
    </w:p>
    <w:p w14:paraId="3C114990" w14:textId="4C56F6AD" w:rsidR="00D07955" w:rsidRDefault="00D07955" w:rsidP="009E5A0D">
      <w:pPr>
        <w:spacing w:after="0" w:line="250" w:lineRule="auto"/>
        <w:jc w:val="both"/>
        <w:rPr>
          <w:rFonts w:ascii="Times New Roman" w:hAnsi="Times New Roman"/>
          <w:color w:val="000000" w:themeColor="text1"/>
          <w:sz w:val="20"/>
          <w:szCs w:val="20"/>
          <w:lang w:val="en-GB"/>
        </w:rPr>
      </w:pPr>
    </w:p>
    <w:p w14:paraId="3F423000" w14:textId="69385214" w:rsidR="00FD1780" w:rsidRDefault="00FD1780" w:rsidP="009E5A0D">
      <w:pPr>
        <w:spacing w:after="0" w:line="250" w:lineRule="auto"/>
        <w:jc w:val="both"/>
        <w:rPr>
          <w:rFonts w:ascii="Times New Roman" w:hAnsi="Times New Roman"/>
          <w:color w:val="000000" w:themeColor="text1"/>
          <w:sz w:val="20"/>
          <w:szCs w:val="20"/>
          <w:lang w:val="en-GB"/>
        </w:rPr>
      </w:pPr>
    </w:p>
    <w:p w14:paraId="38F61B1B" w14:textId="77777777" w:rsidR="00FD1780" w:rsidRDefault="00FD1780" w:rsidP="009E5A0D">
      <w:pPr>
        <w:spacing w:after="0" w:line="250" w:lineRule="auto"/>
        <w:jc w:val="both"/>
        <w:rPr>
          <w:rFonts w:ascii="Times New Roman" w:hAnsi="Times New Roman"/>
          <w:color w:val="000000" w:themeColor="text1"/>
          <w:sz w:val="20"/>
          <w:szCs w:val="20"/>
          <w:lang w:val="en-GB"/>
        </w:rPr>
      </w:pPr>
    </w:p>
    <w:p w14:paraId="05802B1E" w14:textId="1B4EC490" w:rsidR="007642BA" w:rsidRDefault="007642BA" w:rsidP="007642BA">
      <w:pPr>
        <w:spacing w:after="0" w:line="250" w:lineRule="auto"/>
        <w:jc w:val="both"/>
        <w:rPr>
          <w:rFonts w:ascii="Times New Roman" w:hAnsi="Times New Roman"/>
          <w:color w:val="000000" w:themeColor="text1"/>
          <w:sz w:val="20"/>
          <w:szCs w:val="20"/>
          <w:lang w:val="en-GB"/>
        </w:rPr>
      </w:pPr>
      <w:r w:rsidRPr="00145D62">
        <w:rPr>
          <w:rFonts w:ascii="Times New Roman" w:eastAsia="Times New Roman" w:hAnsi="Times New Roman"/>
          <w:bCs/>
          <w:i/>
          <w:color w:val="000000" w:themeColor="text1"/>
          <w:sz w:val="20"/>
          <w:szCs w:val="20"/>
          <w:lang w:val="en-US"/>
        </w:rPr>
        <w:lastRenderedPageBreak/>
        <w:t>3.1.</w:t>
      </w:r>
      <w:r>
        <w:rPr>
          <w:rFonts w:ascii="Times New Roman" w:eastAsia="Times New Roman" w:hAnsi="Times New Roman"/>
          <w:bCs/>
          <w:i/>
          <w:color w:val="000000" w:themeColor="text1"/>
          <w:sz w:val="20"/>
          <w:szCs w:val="20"/>
          <w:lang w:val="en-US"/>
        </w:rPr>
        <w:t>3</w:t>
      </w:r>
      <w:r w:rsidRPr="00145D62">
        <w:rPr>
          <w:rFonts w:ascii="Times New Roman" w:eastAsia="Times New Roman" w:hAnsi="Times New Roman"/>
          <w:bCs/>
          <w:i/>
          <w:color w:val="000000" w:themeColor="text1"/>
          <w:sz w:val="20"/>
          <w:szCs w:val="20"/>
          <w:lang w:val="en-US"/>
        </w:rPr>
        <w:t>.</w:t>
      </w:r>
      <w:r>
        <w:rPr>
          <w:rFonts w:ascii="Times New Roman" w:eastAsia="Times New Roman" w:hAnsi="Times New Roman"/>
          <w:bCs/>
          <w:i/>
          <w:color w:val="000000" w:themeColor="text1"/>
          <w:sz w:val="20"/>
          <w:szCs w:val="20"/>
          <w:lang w:val="en-US"/>
        </w:rPr>
        <w:tab/>
      </w:r>
      <w:r w:rsidR="003C7978">
        <w:rPr>
          <w:rFonts w:ascii="Times New Roman" w:eastAsia="Times New Roman" w:hAnsi="Times New Roman"/>
          <w:bCs/>
          <w:i/>
          <w:color w:val="000000" w:themeColor="text1"/>
          <w:sz w:val="20"/>
          <w:szCs w:val="20"/>
          <w:lang w:val="en-US"/>
        </w:rPr>
        <w:t>Tables</w:t>
      </w:r>
      <w:r>
        <w:rPr>
          <w:rFonts w:ascii="Times New Roman" w:eastAsia="Times New Roman" w:hAnsi="Times New Roman"/>
          <w:bCs/>
          <w:i/>
          <w:color w:val="000000" w:themeColor="text1"/>
          <w:sz w:val="20"/>
          <w:szCs w:val="20"/>
          <w:lang w:val="en-US"/>
        </w:rPr>
        <w:t xml:space="preserve"> (provide a spacing between subsections and subsubsections)</w:t>
      </w:r>
    </w:p>
    <w:p w14:paraId="786F01A7" w14:textId="483B8EDF" w:rsidR="00C33764" w:rsidRDefault="007642BA" w:rsidP="00C33764">
      <w:pPr>
        <w:spacing w:after="0" w:line="250" w:lineRule="auto"/>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Provide single line spacing before the table caption and after the table.</w:t>
      </w:r>
      <w:r w:rsidR="00C33764">
        <w:rPr>
          <w:rFonts w:ascii="Times New Roman" w:hAnsi="Times New Roman"/>
          <w:color w:val="000000" w:themeColor="text1"/>
          <w:sz w:val="20"/>
          <w:szCs w:val="20"/>
          <w:lang w:val="en-GB"/>
        </w:rPr>
        <w:t xml:space="preserve"> P</w:t>
      </w:r>
      <w:r w:rsidR="00C33764" w:rsidRPr="00C33764">
        <w:rPr>
          <w:rFonts w:ascii="Times New Roman" w:hAnsi="Times New Roman"/>
          <w:color w:val="000000" w:themeColor="text1"/>
          <w:sz w:val="20"/>
          <w:szCs w:val="20"/>
          <w:lang w:val="en-GB"/>
        </w:rPr>
        <w:t>lease use Times New Roman, 10-point font, line spacing 1.04, with 1-point spacing before and after the table text</w:t>
      </w:r>
      <w:r w:rsidR="00C33764">
        <w:rPr>
          <w:rFonts w:ascii="Times New Roman" w:hAnsi="Times New Roman"/>
          <w:color w:val="000000" w:themeColor="text1"/>
          <w:sz w:val="20"/>
          <w:szCs w:val="20"/>
          <w:lang w:val="en-GB"/>
        </w:rPr>
        <w:t>. U</w:t>
      </w:r>
      <w:r w:rsidR="00C33764" w:rsidRPr="00C33764">
        <w:rPr>
          <w:rFonts w:ascii="Times New Roman" w:hAnsi="Times New Roman"/>
          <w:color w:val="000000" w:themeColor="text1"/>
          <w:sz w:val="20"/>
          <w:szCs w:val="20"/>
          <w:lang w:val="en-GB"/>
        </w:rPr>
        <w:t>se a dot as the decimal separator.</w:t>
      </w:r>
    </w:p>
    <w:p w14:paraId="67B44CD0" w14:textId="45DF9964" w:rsidR="00022A60" w:rsidRDefault="00022A60" w:rsidP="007642BA">
      <w:pPr>
        <w:pStyle w:val="Akapitzlist"/>
        <w:spacing w:after="0" w:line="250" w:lineRule="auto"/>
        <w:ind w:left="0"/>
        <w:jc w:val="both"/>
        <w:rPr>
          <w:rFonts w:ascii="Times New Roman" w:hAnsi="Times New Roman"/>
          <w:color w:val="000000" w:themeColor="text1"/>
          <w:sz w:val="20"/>
          <w:szCs w:val="20"/>
          <w:lang w:val="en-GB"/>
        </w:rPr>
      </w:pPr>
    </w:p>
    <w:p w14:paraId="706EF092" w14:textId="0DCD6D81" w:rsidR="00C33764" w:rsidRPr="009F3941" w:rsidRDefault="00C33764" w:rsidP="00C33764">
      <w:pPr>
        <w:tabs>
          <w:tab w:val="left" w:pos="851"/>
        </w:tabs>
        <w:spacing w:after="60" w:line="250" w:lineRule="auto"/>
        <w:ind w:left="851" w:hanging="851"/>
        <w:jc w:val="both"/>
        <w:rPr>
          <w:rFonts w:ascii="Times New Roman" w:hAnsi="Times New Roman"/>
          <w:color w:val="000000" w:themeColor="text1"/>
          <w:sz w:val="20"/>
          <w:szCs w:val="20"/>
          <w:lang w:val="en-GB"/>
        </w:rPr>
      </w:pPr>
      <w:r w:rsidRPr="007B2C02">
        <w:rPr>
          <w:rFonts w:ascii="Times New Roman" w:eastAsiaTheme="minorHAnsi" w:hAnsi="Times New Roman"/>
          <w:b/>
          <w:bCs/>
          <w:sz w:val="20"/>
          <w:szCs w:val="20"/>
          <w:lang w:val="en-US"/>
        </w:rPr>
        <w:t xml:space="preserve">Table </w:t>
      </w:r>
      <w:r>
        <w:rPr>
          <w:rFonts w:ascii="Times New Roman" w:eastAsiaTheme="minorHAnsi" w:hAnsi="Times New Roman"/>
          <w:b/>
          <w:bCs/>
          <w:sz w:val="20"/>
          <w:szCs w:val="20"/>
          <w:lang w:val="en-US"/>
        </w:rPr>
        <w:t>2</w:t>
      </w:r>
      <w:r w:rsidRPr="007B2C02">
        <w:rPr>
          <w:rFonts w:ascii="Times New Roman" w:eastAsiaTheme="minorHAnsi" w:hAnsi="Times New Roman"/>
          <w:b/>
          <w:bCs/>
          <w:sz w:val="20"/>
          <w:szCs w:val="20"/>
          <w:lang w:val="en-US"/>
        </w:rPr>
        <w:t>.</w:t>
      </w:r>
      <w:r>
        <w:rPr>
          <w:rFonts w:ascii="Times New Roman" w:eastAsiaTheme="minorHAnsi" w:hAnsi="Times New Roman"/>
          <w:b/>
          <w:bCs/>
          <w:sz w:val="20"/>
          <w:szCs w:val="20"/>
          <w:lang w:val="en-US"/>
        </w:rPr>
        <w:tab/>
      </w:r>
      <w:r w:rsidRPr="00CC59A2">
        <w:rPr>
          <w:rFonts w:ascii="Times New Roman" w:eastAsiaTheme="minorHAnsi" w:hAnsi="Times New Roman"/>
          <w:bCs/>
          <w:sz w:val="20"/>
          <w:szCs w:val="20"/>
          <w:lang w:val="en-US"/>
        </w:rPr>
        <w:t>This is a table</w:t>
      </w:r>
      <w:r>
        <w:rPr>
          <w:rFonts w:ascii="Times New Roman" w:eastAsiaTheme="minorHAnsi" w:hAnsi="Times New Roman"/>
          <w:bCs/>
          <w:sz w:val="20"/>
          <w:szCs w:val="20"/>
          <w:lang w:val="en-US"/>
        </w:rPr>
        <w:t xml:space="preserve"> template</w:t>
      </w:r>
      <w:r w:rsidRPr="00CC59A2">
        <w:rPr>
          <w:rFonts w:ascii="Times New Roman" w:eastAsiaTheme="minorHAnsi" w:hAnsi="Times New Roman"/>
          <w:bCs/>
          <w:sz w:val="20"/>
          <w:szCs w:val="20"/>
          <w:lang w:val="en-US"/>
        </w:rPr>
        <w:t>. Tables should be placed in the main text near the first time they are cited.</w:t>
      </w:r>
      <w:r>
        <w:rPr>
          <w:rFonts w:ascii="Times New Roman" w:eastAsiaTheme="minorHAnsi" w:hAnsi="Times New Roman"/>
          <w:bCs/>
          <w:sz w:val="20"/>
          <w:szCs w:val="20"/>
          <w:lang w:val="en-US"/>
        </w:rPr>
        <w:t xml:space="preserve"> Provide units and add columns and/or rows as needed. Fit the table size to the page</w:t>
      </w:r>
      <w:r w:rsidR="00276853">
        <w:rPr>
          <w:rFonts w:ascii="Times New Roman" w:eastAsiaTheme="minorHAnsi" w:hAnsi="Times New Roman"/>
          <w:bCs/>
          <w:sz w:val="20"/>
          <w:szCs w:val="20"/>
          <w:lang w:val="en-US"/>
        </w:rPr>
        <w:t xml:space="preserve"> (12.6 cm)</w:t>
      </w:r>
      <w:r>
        <w:rPr>
          <w:rFonts w:ascii="Times New Roman" w:eastAsiaTheme="minorHAnsi" w:hAnsi="Times New Roman"/>
          <w:bCs/>
          <w:sz w:val="20"/>
          <w:szCs w:val="20"/>
          <w:lang w:val="en-US"/>
        </w:rPr>
        <w:t>.</w:t>
      </w:r>
    </w:p>
    <w:tbl>
      <w:tblPr>
        <w:tblStyle w:val="Tabela-Siatka1"/>
        <w:tblW w:w="7144" w:type="dxa"/>
        <w:tblLook w:val="04A0" w:firstRow="1" w:lastRow="0" w:firstColumn="1" w:lastColumn="0" w:noHBand="0" w:noVBand="1"/>
      </w:tblPr>
      <w:tblGrid>
        <w:gridCol w:w="1587"/>
        <w:gridCol w:w="1389"/>
        <w:gridCol w:w="1389"/>
        <w:gridCol w:w="1389"/>
        <w:gridCol w:w="1390"/>
      </w:tblGrid>
      <w:tr w:rsidR="00276853" w:rsidRPr="00C33764" w14:paraId="791DA762" w14:textId="77777777" w:rsidTr="00022A60">
        <w:tc>
          <w:tcPr>
            <w:tcW w:w="1587" w:type="dxa"/>
            <w:vAlign w:val="center"/>
          </w:tcPr>
          <w:p w14:paraId="62D38243" w14:textId="42547E9E" w:rsidR="00276853" w:rsidRPr="00C33764" w:rsidRDefault="00276853" w:rsidP="00C33764">
            <w:pPr>
              <w:contextualSpacing/>
              <w:jc w:val="center"/>
              <w:rPr>
                <w:rFonts w:ascii="Times New Roman" w:hAnsi="Times New Roman"/>
                <w:b/>
                <w:color w:val="000000"/>
                <w:sz w:val="20"/>
                <w:szCs w:val="18"/>
                <w:lang w:val="en-US"/>
              </w:rPr>
            </w:pPr>
            <w:r w:rsidRPr="00022A60">
              <w:rPr>
                <w:rFonts w:ascii="Times New Roman" w:hAnsi="Times New Roman"/>
                <w:b/>
                <w:color w:val="000000"/>
                <w:sz w:val="20"/>
                <w:szCs w:val="18"/>
                <w:lang w:val="en-US"/>
              </w:rPr>
              <w:t>Title 1</w:t>
            </w:r>
          </w:p>
        </w:tc>
        <w:tc>
          <w:tcPr>
            <w:tcW w:w="1389" w:type="dxa"/>
            <w:vAlign w:val="center"/>
          </w:tcPr>
          <w:p w14:paraId="67392A9E" w14:textId="0BDB75F9" w:rsidR="00276853" w:rsidRPr="00C33764" w:rsidRDefault="00276853" w:rsidP="00C33764">
            <w:pPr>
              <w:contextualSpacing/>
              <w:jc w:val="center"/>
              <w:rPr>
                <w:rFonts w:ascii="Times New Roman" w:hAnsi="Times New Roman"/>
                <w:b/>
                <w:color w:val="000000"/>
                <w:sz w:val="20"/>
                <w:szCs w:val="18"/>
                <w:lang w:val="en-US"/>
              </w:rPr>
            </w:pPr>
            <w:r w:rsidRPr="00022A60">
              <w:rPr>
                <w:rFonts w:ascii="Times New Roman" w:hAnsi="Times New Roman"/>
                <w:b/>
                <w:color w:val="000000"/>
                <w:sz w:val="20"/>
                <w:szCs w:val="18"/>
                <w:lang w:val="en-US"/>
              </w:rPr>
              <w:t xml:space="preserve">Title 2 </w:t>
            </w:r>
            <w:r w:rsidRPr="00C33764">
              <w:rPr>
                <w:rFonts w:ascii="Times New Roman" w:hAnsi="Times New Roman"/>
                <w:b/>
                <w:color w:val="000000"/>
                <w:sz w:val="20"/>
                <w:szCs w:val="18"/>
                <w:lang w:val="en-US"/>
              </w:rPr>
              <w:t>[</w:t>
            </w:r>
            <w:r w:rsidRPr="00022A60">
              <w:rPr>
                <w:rFonts w:ascii="Times New Roman" w:hAnsi="Times New Roman"/>
                <w:b/>
                <w:color w:val="000000"/>
                <w:sz w:val="20"/>
                <w:szCs w:val="18"/>
                <w:lang w:val="en-US"/>
              </w:rPr>
              <w:t>unit</w:t>
            </w:r>
            <w:r w:rsidRPr="00C33764">
              <w:rPr>
                <w:rFonts w:ascii="Times New Roman" w:hAnsi="Times New Roman"/>
                <w:b/>
                <w:color w:val="000000"/>
                <w:sz w:val="20"/>
                <w:szCs w:val="18"/>
                <w:lang w:val="en-US"/>
              </w:rPr>
              <w:t>]</w:t>
            </w:r>
          </w:p>
        </w:tc>
        <w:tc>
          <w:tcPr>
            <w:tcW w:w="1389" w:type="dxa"/>
            <w:vAlign w:val="center"/>
          </w:tcPr>
          <w:p w14:paraId="1724D262" w14:textId="06BE0E9D" w:rsidR="00276853" w:rsidRPr="00C33764" w:rsidRDefault="00276853" w:rsidP="00C33764">
            <w:pPr>
              <w:contextualSpacing/>
              <w:jc w:val="center"/>
              <w:rPr>
                <w:rFonts w:ascii="Times New Roman" w:hAnsi="Times New Roman"/>
                <w:b/>
                <w:color w:val="000000"/>
                <w:sz w:val="20"/>
                <w:szCs w:val="18"/>
                <w:lang w:val="en-US"/>
              </w:rPr>
            </w:pPr>
            <w:r w:rsidRPr="00022A60">
              <w:rPr>
                <w:rFonts w:ascii="Times New Roman" w:hAnsi="Times New Roman"/>
                <w:b/>
                <w:color w:val="000000"/>
                <w:sz w:val="20"/>
                <w:szCs w:val="18"/>
                <w:lang w:val="en-US"/>
              </w:rPr>
              <w:t>Title 3</w:t>
            </w:r>
          </w:p>
        </w:tc>
        <w:tc>
          <w:tcPr>
            <w:tcW w:w="1389" w:type="dxa"/>
            <w:vAlign w:val="center"/>
          </w:tcPr>
          <w:p w14:paraId="7AA7AB0D" w14:textId="05476786" w:rsidR="00276853" w:rsidRPr="00C33764" w:rsidRDefault="00276853" w:rsidP="00C33764">
            <w:pPr>
              <w:contextualSpacing/>
              <w:jc w:val="center"/>
              <w:rPr>
                <w:rFonts w:ascii="Times New Roman" w:hAnsi="Times New Roman"/>
                <w:b/>
                <w:color w:val="000000"/>
                <w:sz w:val="20"/>
                <w:szCs w:val="18"/>
                <w:lang w:val="en-US"/>
              </w:rPr>
            </w:pPr>
            <w:r w:rsidRPr="00022A60">
              <w:rPr>
                <w:rFonts w:ascii="Times New Roman" w:hAnsi="Times New Roman"/>
                <w:b/>
                <w:color w:val="000000"/>
                <w:sz w:val="20"/>
                <w:szCs w:val="18"/>
                <w:lang w:val="en-US"/>
              </w:rPr>
              <w:t>Title 4</w:t>
            </w:r>
          </w:p>
        </w:tc>
        <w:tc>
          <w:tcPr>
            <w:tcW w:w="1390" w:type="dxa"/>
            <w:vAlign w:val="center"/>
          </w:tcPr>
          <w:p w14:paraId="0D5A0D6F" w14:textId="786EFA2B" w:rsidR="00276853" w:rsidRPr="00C33764" w:rsidRDefault="00276853" w:rsidP="00C33764">
            <w:pPr>
              <w:contextualSpacing/>
              <w:jc w:val="center"/>
              <w:rPr>
                <w:rFonts w:ascii="Times New Roman" w:hAnsi="Times New Roman"/>
                <w:b/>
                <w:color w:val="000000"/>
                <w:sz w:val="20"/>
                <w:szCs w:val="18"/>
                <w:lang w:val="en-US"/>
              </w:rPr>
            </w:pPr>
            <w:r w:rsidRPr="00022A60">
              <w:rPr>
                <w:rFonts w:ascii="Times New Roman" w:hAnsi="Times New Roman"/>
                <w:b/>
                <w:color w:val="000000"/>
                <w:sz w:val="20"/>
                <w:szCs w:val="18"/>
                <w:lang w:val="en-US"/>
              </w:rPr>
              <w:t xml:space="preserve">Title 5 </w:t>
            </w:r>
            <w:r w:rsidRPr="00C33764">
              <w:rPr>
                <w:rFonts w:ascii="Times New Roman" w:hAnsi="Times New Roman"/>
                <w:b/>
                <w:color w:val="000000"/>
                <w:sz w:val="20"/>
                <w:szCs w:val="18"/>
                <w:lang w:val="en-US"/>
              </w:rPr>
              <w:t>[</w:t>
            </w:r>
            <w:r w:rsidRPr="00022A60">
              <w:rPr>
                <w:rFonts w:ascii="Times New Roman" w:hAnsi="Times New Roman"/>
                <w:b/>
                <w:color w:val="000000"/>
                <w:sz w:val="20"/>
                <w:szCs w:val="18"/>
                <w:lang w:val="en-US"/>
              </w:rPr>
              <w:t>unit</w:t>
            </w:r>
            <w:r w:rsidRPr="00C33764">
              <w:rPr>
                <w:rFonts w:ascii="Times New Roman" w:hAnsi="Times New Roman"/>
                <w:b/>
                <w:color w:val="000000"/>
                <w:sz w:val="20"/>
                <w:szCs w:val="18"/>
                <w:lang w:val="en-US"/>
              </w:rPr>
              <w:t>]</w:t>
            </w:r>
          </w:p>
        </w:tc>
      </w:tr>
      <w:tr w:rsidR="00276853" w:rsidRPr="00C33764" w14:paraId="177037D5" w14:textId="77777777" w:rsidTr="00022A60">
        <w:tc>
          <w:tcPr>
            <w:tcW w:w="1587" w:type="dxa"/>
          </w:tcPr>
          <w:p w14:paraId="01AB5AF5" w14:textId="1DD5CA66" w:rsidR="00276853" w:rsidRPr="00C33764" w:rsidRDefault="00276853" w:rsidP="00276853">
            <w:pPr>
              <w:spacing w:before="20" w:after="20" w:line="250" w:lineRule="auto"/>
              <w:ind w:left="-57"/>
              <w:jc w:val="both"/>
              <w:rPr>
                <w:rFonts w:ascii="Times New Roman" w:hAnsi="Times New Roman"/>
                <w:color w:val="000000"/>
                <w:sz w:val="20"/>
                <w:szCs w:val="20"/>
                <w:lang w:val="en-US"/>
              </w:rPr>
            </w:pPr>
            <w:r w:rsidRPr="00022A60">
              <w:rPr>
                <w:rFonts w:ascii="Times New Roman" w:hAnsi="Times New Roman"/>
                <w:color w:val="000000"/>
                <w:sz w:val="20"/>
                <w:szCs w:val="20"/>
                <w:lang w:val="en-US"/>
              </w:rPr>
              <w:t>entry 1</w:t>
            </w:r>
          </w:p>
        </w:tc>
        <w:tc>
          <w:tcPr>
            <w:tcW w:w="1389" w:type="dxa"/>
          </w:tcPr>
          <w:p w14:paraId="25CD2253" w14:textId="6A0F52D5" w:rsidR="00276853" w:rsidRPr="00C33764" w:rsidRDefault="00276853" w:rsidP="00276853">
            <w:pPr>
              <w:spacing w:before="20" w:after="20" w:line="250" w:lineRule="auto"/>
              <w:jc w:val="right"/>
              <w:rPr>
                <w:rFonts w:ascii="Times New Roman" w:hAnsi="Times New Roman"/>
                <w:color w:val="000000"/>
                <w:sz w:val="20"/>
                <w:szCs w:val="20"/>
                <w:lang w:val="en-US"/>
              </w:rPr>
            </w:pPr>
            <w:r w:rsidRPr="00022A60">
              <w:rPr>
                <w:rFonts w:ascii="Times New Roman" w:hAnsi="Times New Roman"/>
                <w:color w:val="000000"/>
                <w:sz w:val="20"/>
                <w:szCs w:val="20"/>
                <w:lang w:val="en-US"/>
              </w:rPr>
              <w:t>data</w:t>
            </w:r>
            <w:r w:rsidRPr="00C33764">
              <w:rPr>
                <w:rFonts w:ascii="Times New Roman" w:hAnsi="Times New Roman"/>
                <w:color w:val="000000"/>
                <w:sz w:val="20"/>
                <w:szCs w:val="20"/>
                <w:lang w:val="en-US"/>
              </w:rPr>
              <w:t> ± </w:t>
            </w:r>
            <w:proofErr w:type="spellStart"/>
            <w:r w:rsidRPr="00022A60">
              <w:rPr>
                <w:rFonts w:ascii="Times New Roman" w:hAnsi="Times New Roman"/>
                <w:color w:val="000000"/>
                <w:sz w:val="20"/>
                <w:szCs w:val="20"/>
                <w:lang w:val="en-US"/>
              </w:rPr>
              <w:t>data</w:t>
            </w:r>
            <w:r w:rsidRPr="00C33764">
              <w:rPr>
                <w:rFonts w:ascii="Times New Roman" w:hAnsi="Times New Roman"/>
                <w:color w:val="000000"/>
                <w:sz w:val="20"/>
                <w:szCs w:val="20"/>
                <w:vertAlign w:val="superscript"/>
                <w:lang w:val="en-US"/>
              </w:rPr>
              <w:t>a</w:t>
            </w:r>
            <w:proofErr w:type="spellEnd"/>
          </w:p>
        </w:tc>
        <w:tc>
          <w:tcPr>
            <w:tcW w:w="1389" w:type="dxa"/>
          </w:tcPr>
          <w:p w14:paraId="49AAA245" w14:textId="215548C5" w:rsidR="00276853" w:rsidRPr="00C33764" w:rsidRDefault="00276853" w:rsidP="00276853">
            <w:pPr>
              <w:spacing w:before="20" w:after="20" w:line="250" w:lineRule="auto"/>
              <w:jc w:val="right"/>
              <w:rPr>
                <w:rFonts w:ascii="Times New Roman" w:hAnsi="Times New Roman"/>
                <w:color w:val="000000"/>
                <w:sz w:val="20"/>
                <w:szCs w:val="20"/>
                <w:lang w:val="en-US"/>
              </w:rPr>
            </w:pPr>
            <w:r w:rsidRPr="00022A60">
              <w:rPr>
                <w:rFonts w:ascii="Times New Roman" w:hAnsi="Times New Roman"/>
                <w:color w:val="000000"/>
                <w:sz w:val="20"/>
                <w:szCs w:val="20"/>
                <w:lang w:val="en-US"/>
              </w:rPr>
              <w:t>data</w:t>
            </w:r>
            <w:r w:rsidRPr="00C33764">
              <w:rPr>
                <w:rFonts w:ascii="Times New Roman" w:hAnsi="Times New Roman"/>
                <w:color w:val="000000"/>
                <w:sz w:val="20"/>
                <w:szCs w:val="20"/>
                <w:lang w:val="en-US"/>
              </w:rPr>
              <w:t> ± </w:t>
            </w:r>
            <w:proofErr w:type="spellStart"/>
            <w:r w:rsidRPr="00022A60">
              <w:rPr>
                <w:rFonts w:ascii="Times New Roman" w:hAnsi="Times New Roman"/>
                <w:color w:val="000000"/>
                <w:sz w:val="20"/>
                <w:szCs w:val="20"/>
                <w:lang w:val="en-US"/>
              </w:rPr>
              <w:t>data</w:t>
            </w:r>
            <w:r w:rsidRPr="00C33764">
              <w:rPr>
                <w:rFonts w:ascii="Times New Roman" w:hAnsi="Times New Roman"/>
                <w:color w:val="000000"/>
                <w:sz w:val="20"/>
                <w:szCs w:val="20"/>
                <w:vertAlign w:val="superscript"/>
                <w:lang w:val="en-US"/>
              </w:rPr>
              <w:t>a</w:t>
            </w:r>
            <w:proofErr w:type="spellEnd"/>
          </w:p>
        </w:tc>
        <w:tc>
          <w:tcPr>
            <w:tcW w:w="1389" w:type="dxa"/>
          </w:tcPr>
          <w:p w14:paraId="322012ED" w14:textId="5F7355D0" w:rsidR="00276853" w:rsidRPr="00C33764" w:rsidRDefault="00276853" w:rsidP="00276853">
            <w:pPr>
              <w:spacing w:before="20" w:after="20" w:line="250" w:lineRule="auto"/>
              <w:jc w:val="right"/>
              <w:rPr>
                <w:rFonts w:ascii="Times New Roman" w:hAnsi="Times New Roman"/>
                <w:color w:val="000000"/>
                <w:sz w:val="20"/>
                <w:szCs w:val="20"/>
                <w:lang w:val="en-US"/>
              </w:rPr>
            </w:pPr>
            <w:r w:rsidRPr="00022A60">
              <w:rPr>
                <w:rFonts w:ascii="Times New Roman" w:hAnsi="Times New Roman"/>
                <w:color w:val="000000"/>
                <w:sz w:val="20"/>
                <w:szCs w:val="20"/>
                <w:lang w:val="en-US"/>
              </w:rPr>
              <w:t>data</w:t>
            </w:r>
            <w:r w:rsidRPr="00C33764">
              <w:rPr>
                <w:rFonts w:ascii="Times New Roman" w:hAnsi="Times New Roman"/>
                <w:color w:val="000000"/>
                <w:sz w:val="20"/>
                <w:szCs w:val="20"/>
                <w:lang w:val="en-US"/>
              </w:rPr>
              <w:t> ± </w:t>
            </w:r>
            <w:proofErr w:type="spellStart"/>
            <w:r w:rsidRPr="00022A60">
              <w:rPr>
                <w:rFonts w:ascii="Times New Roman" w:hAnsi="Times New Roman"/>
                <w:color w:val="000000"/>
                <w:sz w:val="20"/>
                <w:szCs w:val="20"/>
                <w:lang w:val="en-US"/>
              </w:rPr>
              <w:t>data</w:t>
            </w:r>
            <w:r w:rsidRPr="00C33764">
              <w:rPr>
                <w:rFonts w:ascii="Times New Roman" w:hAnsi="Times New Roman"/>
                <w:color w:val="000000"/>
                <w:sz w:val="20"/>
                <w:szCs w:val="20"/>
                <w:vertAlign w:val="superscript"/>
                <w:lang w:val="en-US"/>
              </w:rPr>
              <w:t>a</w:t>
            </w:r>
            <w:proofErr w:type="spellEnd"/>
          </w:p>
        </w:tc>
        <w:tc>
          <w:tcPr>
            <w:tcW w:w="1390" w:type="dxa"/>
          </w:tcPr>
          <w:p w14:paraId="1382CA1E" w14:textId="45509038" w:rsidR="00276853" w:rsidRPr="00C33764" w:rsidRDefault="00276853" w:rsidP="00276853">
            <w:pPr>
              <w:spacing w:before="20" w:after="20" w:line="250" w:lineRule="auto"/>
              <w:jc w:val="right"/>
              <w:rPr>
                <w:rFonts w:ascii="Times New Roman" w:hAnsi="Times New Roman"/>
                <w:color w:val="000000"/>
                <w:sz w:val="20"/>
                <w:szCs w:val="20"/>
                <w:lang w:val="en-US"/>
              </w:rPr>
            </w:pPr>
            <w:r w:rsidRPr="00022A60">
              <w:rPr>
                <w:rFonts w:ascii="Times New Roman" w:hAnsi="Times New Roman"/>
                <w:color w:val="000000"/>
                <w:sz w:val="20"/>
                <w:szCs w:val="20"/>
                <w:lang w:val="en-US"/>
              </w:rPr>
              <w:t>data</w:t>
            </w:r>
            <w:r w:rsidRPr="00C33764">
              <w:rPr>
                <w:rFonts w:ascii="Times New Roman" w:hAnsi="Times New Roman"/>
                <w:color w:val="000000"/>
                <w:sz w:val="20"/>
                <w:szCs w:val="20"/>
                <w:lang w:val="en-US"/>
              </w:rPr>
              <w:t> ± </w:t>
            </w:r>
            <w:proofErr w:type="spellStart"/>
            <w:r w:rsidRPr="00022A60">
              <w:rPr>
                <w:rFonts w:ascii="Times New Roman" w:hAnsi="Times New Roman"/>
                <w:color w:val="000000"/>
                <w:sz w:val="20"/>
                <w:szCs w:val="20"/>
                <w:lang w:val="en-US"/>
              </w:rPr>
              <w:t>data</w:t>
            </w:r>
            <w:r w:rsidRPr="00C33764">
              <w:rPr>
                <w:rFonts w:ascii="Times New Roman" w:hAnsi="Times New Roman"/>
                <w:color w:val="000000"/>
                <w:sz w:val="20"/>
                <w:szCs w:val="20"/>
                <w:vertAlign w:val="superscript"/>
                <w:lang w:val="en-US"/>
              </w:rPr>
              <w:t>a</w:t>
            </w:r>
            <w:proofErr w:type="spellEnd"/>
          </w:p>
        </w:tc>
      </w:tr>
      <w:tr w:rsidR="00276853" w:rsidRPr="00C33764" w14:paraId="0A582FA7" w14:textId="77777777" w:rsidTr="00022A60">
        <w:tc>
          <w:tcPr>
            <w:tcW w:w="1587" w:type="dxa"/>
          </w:tcPr>
          <w:p w14:paraId="471A9296" w14:textId="47C59A44" w:rsidR="00276853" w:rsidRPr="00C33764" w:rsidRDefault="00276853" w:rsidP="00276853">
            <w:pPr>
              <w:spacing w:before="20" w:after="20" w:line="250" w:lineRule="auto"/>
              <w:ind w:left="-57"/>
              <w:jc w:val="both"/>
              <w:rPr>
                <w:rFonts w:ascii="Times New Roman" w:hAnsi="Times New Roman"/>
                <w:color w:val="000000"/>
                <w:sz w:val="20"/>
                <w:szCs w:val="20"/>
                <w:lang w:val="en-US"/>
              </w:rPr>
            </w:pPr>
            <w:r w:rsidRPr="00022A60">
              <w:rPr>
                <w:rFonts w:ascii="Times New Roman" w:hAnsi="Times New Roman"/>
                <w:color w:val="000000"/>
                <w:sz w:val="20"/>
                <w:szCs w:val="20"/>
                <w:lang w:val="en-US"/>
              </w:rPr>
              <w:t>entry 2</w:t>
            </w:r>
          </w:p>
        </w:tc>
        <w:tc>
          <w:tcPr>
            <w:tcW w:w="1389" w:type="dxa"/>
          </w:tcPr>
          <w:p w14:paraId="617664C6" w14:textId="5F197B71" w:rsidR="00276853" w:rsidRPr="00C33764" w:rsidRDefault="00276853" w:rsidP="00276853">
            <w:pPr>
              <w:spacing w:before="20" w:after="20" w:line="250" w:lineRule="auto"/>
              <w:jc w:val="right"/>
              <w:rPr>
                <w:rFonts w:ascii="Times New Roman" w:hAnsi="Times New Roman"/>
                <w:color w:val="000000"/>
                <w:sz w:val="20"/>
                <w:szCs w:val="20"/>
                <w:lang w:val="en-US"/>
              </w:rPr>
            </w:pPr>
            <w:r w:rsidRPr="00022A60">
              <w:rPr>
                <w:rFonts w:ascii="Times New Roman" w:hAnsi="Times New Roman"/>
                <w:color w:val="000000"/>
                <w:sz w:val="20"/>
                <w:szCs w:val="20"/>
                <w:lang w:val="en-US"/>
              </w:rPr>
              <w:t>data</w:t>
            </w:r>
            <w:r w:rsidRPr="00C33764">
              <w:rPr>
                <w:rFonts w:ascii="Times New Roman" w:hAnsi="Times New Roman"/>
                <w:color w:val="000000"/>
                <w:sz w:val="20"/>
                <w:szCs w:val="20"/>
                <w:lang w:val="en-US"/>
              </w:rPr>
              <w:t> ± </w:t>
            </w:r>
            <w:proofErr w:type="spellStart"/>
            <w:r w:rsidRPr="00022A60">
              <w:rPr>
                <w:rFonts w:ascii="Times New Roman" w:hAnsi="Times New Roman"/>
                <w:color w:val="000000"/>
                <w:sz w:val="20"/>
                <w:szCs w:val="20"/>
                <w:lang w:val="en-US"/>
              </w:rPr>
              <w:t>data</w:t>
            </w:r>
            <w:r w:rsidRPr="00C33764">
              <w:rPr>
                <w:rFonts w:ascii="Times New Roman" w:hAnsi="Times New Roman"/>
                <w:color w:val="000000"/>
                <w:sz w:val="20"/>
                <w:szCs w:val="20"/>
                <w:vertAlign w:val="superscript"/>
                <w:lang w:val="en-US"/>
              </w:rPr>
              <w:t>b</w:t>
            </w:r>
            <w:proofErr w:type="spellEnd"/>
          </w:p>
        </w:tc>
        <w:tc>
          <w:tcPr>
            <w:tcW w:w="1389" w:type="dxa"/>
          </w:tcPr>
          <w:p w14:paraId="1604E96E" w14:textId="1AD2D3D2" w:rsidR="00276853" w:rsidRPr="00C33764" w:rsidRDefault="00276853" w:rsidP="00276853">
            <w:pPr>
              <w:spacing w:before="20" w:after="20" w:line="250" w:lineRule="auto"/>
              <w:jc w:val="right"/>
              <w:rPr>
                <w:rFonts w:ascii="Times New Roman" w:hAnsi="Times New Roman"/>
                <w:color w:val="000000"/>
                <w:sz w:val="20"/>
                <w:szCs w:val="20"/>
                <w:lang w:val="en-US"/>
              </w:rPr>
            </w:pPr>
            <w:r w:rsidRPr="00022A60">
              <w:rPr>
                <w:rFonts w:ascii="Times New Roman" w:hAnsi="Times New Roman"/>
                <w:color w:val="000000"/>
                <w:sz w:val="20"/>
                <w:szCs w:val="20"/>
                <w:lang w:val="en-US"/>
              </w:rPr>
              <w:t>data</w:t>
            </w:r>
            <w:r w:rsidRPr="00C33764">
              <w:rPr>
                <w:rFonts w:ascii="Times New Roman" w:hAnsi="Times New Roman"/>
                <w:color w:val="000000"/>
                <w:sz w:val="20"/>
                <w:szCs w:val="20"/>
                <w:lang w:val="en-US"/>
              </w:rPr>
              <w:t> ± </w:t>
            </w:r>
            <w:proofErr w:type="spellStart"/>
            <w:r w:rsidRPr="00022A60">
              <w:rPr>
                <w:rFonts w:ascii="Times New Roman" w:hAnsi="Times New Roman"/>
                <w:color w:val="000000"/>
                <w:sz w:val="20"/>
                <w:szCs w:val="20"/>
                <w:lang w:val="en-US"/>
              </w:rPr>
              <w:t>data</w:t>
            </w:r>
            <w:r w:rsidRPr="00C33764">
              <w:rPr>
                <w:rFonts w:ascii="Times New Roman" w:hAnsi="Times New Roman"/>
                <w:color w:val="000000"/>
                <w:sz w:val="20"/>
                <w:szCs w:val="20"/>
                <w:vertAlign w:val="superscript"/>
                <w:lang w:val="en-US"/>
              </w:rPr>
              <w:t>a</w:t>
            </w:r>
            <w:proofErr w:type="spellEnd"/>
          </w:p>
        </w:tc>
        <w:tc>
          <w:tcPr>
            <w:tcW w:w="1389" w:type="dxa"/>
          </w:tcPr>
          <w:p w14:paraId="557BF135" w14:textId="0731F78E" w:rsidR="00276853" w:rsidRPr="00C33764" w:rsidRDefault="00276853" w:rsidP="00276853">
            <w:pPr>
              <w:spacing w:before="20" w:after="20" w:line="250" w:lineRule="auto"/>
              <w:jc w:val="right"/>
              <w:rPr>
                <w:rFonts w:ascii="Times New Roman" w:hAnsi="Times New Roman"/>
                <w:color w:val="000000"/>
                <w:sz w:val="20"/>
                <w:szCs w:val="20"/>
                <w:lang w:val="en-US"/>
              </w:rPr>
            </w:pPr>
            <w:r w:rsidRPr="00022A60">
              <w:rPr>
                <w:rFonts w:ascii="Times New Roman" w:hAnsi="Times New Roman"/>
                <w:color w:val="000000"/>
                <w:sz w:val="20"/>
                <w:szCs w:val="20"/>
                <w:lang w:val="en-US"/>
              </w:rPr>
              <w:t>data</w:t>
            </w:r>
            <w:r w:rsidRPr="00C33764">
              <w:rPr>
                <w:rFonts w:ascii="Times New Roman" w:hAnsi="Times New Roman"/>
                <w:color w:val="000000"/>
                <w:sz w:val="20"/>
                <w:szCs w:val="20"/>
                <w:lang w:val="en-US"/>
              </w:rPr>
              <w:t> ± </w:t>
            </w:r>
            <w:proofErr w:type="spellStart"/>
            <w:r w:rsidRPr="00022A60">
              <w:rPr>
                <w:rFonts w:ascii="Times New Roman" w:hAnsi="Times New Roman"/>
                <w:color w:val="000000"/>
                <w:sz w:val="20"/>
                <w:szCs w:val="20"/>
                <w:lang w:val="en-US"/>
              </w:rPr>
              <w:t>data</w:t>
            </w:r>
            <w:r w:rsidRPr="00C33764">
              <w:rPr>
                <w:rFonts w:ascii="Times New Roman" w:hAnsi="Times New Roman"/>
                <w:color w:val="000000"/>
                <w:sz w:val="20"/>
                <w:szCs w:val="20"/>
                <w:vertAlign w:val="superscript"/>
                <w:lang w:val="en-US"/>
              </w:rPr>
              <w:t>a</w:t>
            </w:r>
            <w:proofErr w:type="spellEnd"/>
          </w:p>
        </w:tc>
        <w:tc>
          <w:tcPr>
            <w:tcW w:w="1390" w:type="dxa"/>
          </w:tcPr>
          <w:p w14:paraId="0EE16CB4" w14:textId="706DC8C9" w:rsidR="00276853" w:rsidRPr="00C33764" w:rsidRDefault="00276853" w:rsidP="00276853">
            <w:pPr>
              <w:spacing w:before="20" w:after="20" w:line="250" w:lineRule="auto"/>
              <w:jc w:val="right"/>
              <w:rPr>
                <w:rFonts w:ascii="Times New Roman" w:hAnsi="Times New Roman"/>
                <w:color w:val="000000"/>
                <w:sz w:val="20"/>
                <w:szCs w:val="20"/>
                <w:lang w:val="en-US"/>
              </w:rPr>
            </w:pPr>
            <w:r w:rsidRPr="00022A60">
              <w:rPr>
                <w:rFonts w:ascii="Times New Roman" w:hAnsi="Times New Roman"/>
                <w:color w:val="000000"/>
                <w:sz w:val="20"/>
                <w:szCs w:val="20"/>
                <w:lang w:val="en-US"/>
              </w:rPr>
              <w:t>data</w:t>
            </w:r>
            <w:r w:rsidRPr="00C33764">
              <w:rPr>
                <w:rFonts w:ascii="Times New Roman" w:hAnsi="Times New Roman"/>
                <w:color w:val="000000"/>
                <w:sz w:val="20"/>
                <w:szCs w:val="20"/>
                <w:lang w:val="en-US"/>
              </w:rPr>
              <w:t> ± </w:t>
            </w:r>
            <w:proofErr w:type="spellStart"/>
            <w:r w:rsidRPr="00022A60">
              <w:rPr>
                <w:rFonts w:ascii="Times New Roman" w:hAnsi="Times New Roman"/>
                <w:color w:val="000000"/>
                <w:sz w:val="20"/>
                <w:szCs w:val="20"/>
                <w:lang w:val="en-US"/>
              </w:rPr>
              <w:t>data</w:t>
            </w:r>
            <w:r w:rsidRPr="00C33764">
              <w:rPr>
                <w:rFonts w:ascii="Times New Roman" w:hAnsi="Times New Roman"/>
                <w:color w:val="000000"/>
                <w:sz w:val="20"/>
                <w:szCs w:val="20"/>
                <w:vertAlign w:val="superscript"/>
                <w:lang w:val="en-US"/>
              </w:rPr>
              <w:t>a</w:t>
            </w:r>
            <w:proofErr w:type="spellEnd"/>
          </w:p>
        </w:tc>
      </w:tr>
    </w:tbl>
    <w:p w14:paraId="6963AF60" w14:textId="423BE4E3" w:rsidR="00C33764" w:rsidRPr="00C33764" w:rsidRDefault="00C33764" w:rsidP="00C33764">
      <w:pPr>
        <w:autoSpaceDE w:val="0"/>
        <w:autoSpaceDN w:val="0"/>
        <w:adjustRightInd w:val="0"/>
        <w:spacing w:before="80" w:after="0" w:line="240" w:lineRule="auto"/>
        <w:jc w:val="both"/>
        <w:rPr>
          <w:rFonts w:ascii="Times New Roman" w:eastAsia="Aptos" w:hAnsi="Times New Roman"/>
          <w:color w:val="000000"/>
          <w:kern w:val="2"/>
          <w:sz w:val="18"/>
          <w:szCs w:val="20"/>
          <w:lang w:val="en-US"/>
          <w14:ligatures w14:val="standardContextual"/>
        </w:rPr>
      </w:pPr>
      <w:bookmarkStart w:id="3" w:name="_Hlk207568009"/>
      <w:r w:rsidRPr="00C33764">
        <w:rPr>
          <w:rFonts w:ascii="Times New Roman" w:eastAsia="Aptos" w:hAnsi="Times New Roman"/>
          <w:i/>
          <w:color w:val="000000"/>
          <w:kern w:val="2"/>
          <w:sz w:val="18"/>
          <w:szCs w:val="20"/>
          <w:lang w:val="en-US"/>
          <w14:ligatures w14:val="standardContextual"/>
        </w:rPr>
        <w:t>Note.</w:t>
      </w:r>
      <w:r w:rsidRPr="00C33764">
        <w:rPr>
          <w:rFonts w:ascii="Times New Roman" w:eastAsia="Aptos" w:hAnsi="Times New Roman"/>
          <w:color w:val="000000"/>
          <w:kern w:val="2"/>
          <w:sz w:val="18"/>
          <w:szCs w:val="20"/>
          <w:lang w:val="en-US"/>
          <w14:ligatures w14:val="standardContextual"/>
        </w:rPr>
        <w:t xml:space="preserve"> </w:t>
      </w:r>
      <w:bookmarkEnd w:id="3"/>
      <w:r w:rsidRPr="00C33764">
        <w:rPr>
          <w:rFonts w:ascii="Times New Roman" w:eastAsia="Aptos" w:hAnsi="Times New Roman"/>
          <w:color w:val="000000"/>
          <w:kern w:val="2"/>
          <w:sz w:val="18"/>
          <w:szCs w:val="20"/>
          <w:lang w:val="en-US"/>
          <w14:ligatures w14:val="standardContextual"/>
        </w:rPr>
        <w:t>Means (± SD)</w:t>
      </w:r>
      <w:r w:rsidRPr="00C33764">
        <w:rPr>
          <w:rFonts w:ascii="Times New Roman" w:eastAsia="Aptos" w:hAnsi="Times New Roman"/>
          <w:color w:val="000000"/>
          <w:kern w:val="2"/>
          <w:szCs w:val="24"/>
          <w:lang w:val="en-US"/>
          <w14:ligatures w14:val="standardContextual"/>
        </w:rPr>
        <w:t xml:space="preserve"> </w:t>
      </w:r>
      <w:r w:rsidRPr="00C33764">
        <w:rPr>
          <w:rFonts w:ascii="Times New Roman" w:eastAsia="Aptos" w:hAnsi="Times New Roman"/>
          <w:color w:val="000000"/>
          <w:kern w:val="2"/>
          <w:sz w:val="18"/>
          <w:szCs w:val="20"/>
          <w:lang w:val="en-US"/>
          <w14:ligatures w14:val="standardContextual"/>
        </w:rPr>
        <w:t xml:space="preserve">followed by the same letter do not differ significantly at p &lt; 0.05 according to </w:t>
      </w:r>
      <w:r w:rsidR="008C5DA5">
        <w:rPr>
          <w:rFonts w:ascii="Times New Roman" w:eastAsia="Aptos" w:hAnsi="Times New Roman"/>
          <w:color w:val="000000"/>
          <w:kern w:val="2"/>
          <w:sz w:val="18"/>
          <w:szCs w:val="20"/>
          <w:lang w:val="en-US"/>
          <w14:ligatures w14:val="standardContextual"/>
        </w:rPr>
        <w:t>the Tukey multiple range test</w:t>
      </w:r>
      <w:r w:rsidRPr="00C33764">
        <w:rPr>
          <w:rFonts w:ascii="Times New Roman" w:eastAsia="Aptos" w:hAnsi="Times New Roman"/>
          <w:color w:val="000000"/>
          <w:kern w:val="2"/>
          <w:sz w:val="18"/>
          <w:szCs w:val="20"/>
          <w:lang w:val="en-US"/>
          <w14:ligatures w14:val="standardContextual"/>
        </w:rPr>
        <w:t>.</w:t>
      </w:r>
    </w:p>
    <w:p w14:paraId="12738DF4" w14:textId="76198757" w:rsidR="00DF55C7" w:rsidRPr="00C33764" w:rsidRDefault="00DF55C7" w:rsidP="009E5A0D">
      <w:pPr>
        <w:spacing w:after="0" w:line="250" w:lineRule="auto"/>
        <w:jc w:val="both"/>
        <w:rPr>
          <w:rFonts w:ascii="Times New Roman" w:hAnsi="Times New Roman"/>
          <w:color w:val="000000" w:themeColor="text1"/>
          <w:sz w:val="20"/>
          <w:szCs w:val="20"/>
          <w:lang w:val="en-US"/>
        </w:rPr>
      </w:pPr>
    </w:p>
    <w:p w14:paraId="4C6A17EB" w14:textId="7E296478" w:rsidR="00DF55C7" w:rsidRDefault="008C5DA5" w:rsidP="009E5A0D">
      <w:pPr>
        <w:spacing w:after="0" w:line="250" w:lineRule="auto"/>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Suppose the table content does not fit within the page width, and it is essential to present all data in a single unified table. In that case,</w:t>
      </w:r>
      <w:r w:rsidR="00410B48" w:rsidRPr="00410B48">
        <w:rPr>
          <w:rFonts w:ascii="Times New Roman" w:hAnsi="Times New Roman"/>
          <w:color w:val="000000" w:themeColor="text1"/>
          <w:sz w:val="20"/>
          <w:szCs w:val="20"/>
          <w:lang w:val="en-GB"/>
        </w:rPr>
        <w:t xml:space="preserve"> it is permissible, in exceptional cases, to display the table in a rotated format without changing the page orientation.</w:t>
      </w:r>
      <w:r w:rsidR="00410B48">
        <w:rPr>
          <w:rFonts w:ascii="Times New Roman" w:hAnsi="Times New Roman"/>
          <w:color w:val="000000" w:themeColor="text1"/>
          <w:sz w:val="20"/>
          <w:szCs w:val="20"/>
          <w:lang w:val="en-GB"/>
        </w:rPr>
        <w:t xml:space="preserve"> </w:t>
      </w:r>
      <w:r w:rsidR="00410B48" w:rsidRPr="00410B48">
        <w:rPr>
          <w:rFonts w:ascii="Times New Roman" w:hAnsi="Times New Roman"/>
          <w:color w:val="000000" w:themeColor="text1"/>
          <w:sz w:val="20"/>
          <w:szCs w:val="20"/>
          <w:lang w:val="en-GB"/>
        </w:rPr>
        <w:t>Please ensure that the table, including its header, fits on a single page</w:t>
      </w:r>
      <w:r w:rsidR="00410B48">
        <w:rPr>
          <w:rFonts w:ascii="Times New Roman" w:hAnsi="Times New Roman"/>
          <w:color w:val="000000" w:themeColor="text1"/>
          <w:sz w:val="20"/>
          <w:szCs w:val="20"/>
          <w:lang w:val="en-GB"/>
        </w:rPr>
        <w:t>.</w:t>
      </w:r>
    </w:p>
    <w:p w14:paraId="3E5DA5D7" w14:textId="29AFF203" w:rsidR="00022A60" w:rsidRDefault="00022A60" w:rsidP="009E5A0D">
      <w:pPr>
        <w:spacing w:after="0" w:line="250" w:lineRule="auto"/>
        <w:jc w:val="both"/>
        <w:rPr>
          <w:rFonts w:ascii="Times New Roman" w:hAnsi="Times New Roman"/>
          <w:color w:val="000000" w:themeColor="text1"/>
          <w:sz w:val="20"/>
          <w:szCs w:val="20"/>
          <w:lang w:val="en-GB"/>
        </w:rPr>
      </w:pPr>
    </w:p>
    <w:p w14:paraId="40084E0F" w14:textId="646FFF64" w:rsidR="00022A60" w:rsidRPr="00022A60" w:rsidRDefault="00022A60" w:rsidP="00022A60">
      <w:pPr>
        <w:tabs>
          <w:tab w:val="left" w:pos="851"/>
        </w:tabs>
        <w:spacing w:after="60" w:line="250" w:lineRule="auto"/>
        <w:ind w:left="851" w:hanging="851"/>
        <w:jc w:val="both"/>
        <w:rPr>
          <w:rFonts w:ascii="Times New Roman" w:eastAsia="DengXian" w:hAnsi="Times New Roman"/>
          <w:b/>
          <w:bCs/>
          <w:color w:val="000000"/>
          <w:sz w:val="20"/>
          <w:szCs w:val="20"/>
          <w:lang w:val="en-US" w:eastAsia="zh-CN"/>
        </w:rPr>
      </w:pPr>
      <w:r w:rsidRPr="00022A60">
        <w:rPr>
          <w:rFonts w:ascii="Times New Roman" w:eastAsia="DengXian" w:hAnsi="Times New Roman"/>
          <w:b/>
          <w:bCs/>
          <w:color w:val="000000"/>
          <w:sz w:val="20"/>
          <w:szCs w:val="20"/>
          <w:lang w:val="en-US" w:eastAsia="zh-CN"/>
        </w:rPr>
        <w:t xml:space="preserve">Table </w:t>
      </w:r>
      <w:r w:rsidR="0068619C">
        <w:rPr>
          <w:rFonts w:ascii="Times New Roman" w:eastAsia="DengXian" w:hAnsi="Times New Roman"/>
          <w:b/>
          <w:bCs/>
          <w:color w:val="000000"/>
          <w:sz w:val="20"/>
          <w:szCs w:val="20"/>
          <w:lang w:val="en-US" w:eastAsia="zh-CN"/>
        </w:rPr>
        <w:t>2</w:t>
      </w:r>
      <w:r w:rsidRPr="00022A60">
        <w:rPr>
          <w:rFonts w:ascii="Times New Roman" w:eastAsia="DengXian" w:hAnsi="Times New Roman"/>
          <w:b/>
          <w:bCs/>
          <w:color w:val="000000"/>
          <w:sz w:val="20"/>
          <w:szCs w:val="20"/>
          <w:lang w:val="en-US" w:eastAsia="zh-CN"/>
        </w:rPr>
        <w:t>.</w:t>
      </w:r>
      <w:r w:rsidRPr="00022A60">
        <w:rPr>
          <w:rFonts w:ascii="Times New Roman" w:eastAsia="DengXian" w:hAnsi="Times New Roman"/>
          <w:b/>
          <w:bCs/>
          <w:color w:val="000000"/>
          <w:sz w:val="20"/>
          <w:szCs w:val="20"/>
          <w:lang w:val="en-US" w:eastAsia="zh-CN"/>
        </w:rPr>
        <w:tab/>
      </w:r>
      <w:r w:rsidR="00410B48" w:rsidRPr="00CC59A2">
        <w:rPr>
          <w:rFonts w:ascii="Times New Roman" w:eastAsiaTheme="minorHAnsi" w:hAnsi="Times New Roman"/>
          <w:bCs/>
          <w:sz w:val="20"/>
          <w:szCs w:val="20"/>
          <w:lang w:val="en-US"/>
        </w:rPr>
        <w:t>This is a table</w:t>
      </w:r>
      <w:r w:rsidR="00410B48">
        <w:rPr>
          <w:rFonts w:ascii="Times New Roman" w:eastAsiaTheme="minorHAnsi" w:hAnsi="Times New Roman"/>
          <w:bCs/>
          <w:sz w:val="20"/>
          <w:szCs w:val="20"/>
          <w:lang w:val="en-US"/>
        </w:rPr>
        <w:t xml:space="preserve"> template</w:t>
      </w:r>
      <w:r w:rsidR="00410B48" w:rsidRPr="00CC59A2">
        <w:rPr>
          <w:rFonts w:ascii="Times New Roman" w:eastAsiaTheme="minorHAnsi" w:hAnsi="Times New Roman"/>
          <w:bCs/>
          <w:sz w:val="20"/>
          <w:szCs w:val="20"/>
          <w:lang w:val="en-US"/>
        </w:rPr>
        <w:t>. Tables should be placed in the main text near the first time they are cited.</w:t>
      </w:r>
      <w:r w:rsidR="00410B48">
        <w:rPr>
          <w:rFonts w:ascii="Times New Roman" w:eastAsiaTheme="minorHAnsi" w:hAnsi="Times New Roman"/>
          <w:bCs/>
          <w:sz w:val="20"/>
          <w:szCs w:val="20"/>
          <w:lang w:val="en-US"/>
        </w:rPr>
        <w:t xml:space="preserve"> Provide units and add columns and/or rows as needed. Fit the table size to the page (12.6 cm).</w:t>
      </w:r>
    </w:p>
    <w:tbl>
      <w:tblPr>
        <w:tblStyle w:val="Tabela-Siatka2"/>
        <w:tblpPr w:leftFromText="141" w:rightFromText="141" w:vertAnchor="text" w:tblpY="1"/>
        <w:tblOverlap w:val="never"/>
        <w:tblW w:w="5000" w:type="pct"/>
        <w:tblLayout w:type="fixed"/>
        <w:tblLook w:val="04A0" w:firstRow="1" w:lastRow="0" w:firstColumn="1" w:lastColumn="0" w:noHBand="0" w:noVBand="1"/>
      </w:tblPr>
      <w:tblGrid>
        <w:gridCol w:w="433"/>
        <w:gridCol w:w="1340"/>
        <w:gridCol w:w="1340"/>
        <w:gridCol w:w="1340"/>
        <w:gridCol w:w="1340"/>
        <w:gridCol w:w="1340"/>
      </w:tblGrid>
      <w:tr w:rsidR="00022A60" w:rsidRPr="00022A60" w14:paraId="09D13DE1" w14:textId="77777777" w:rsidTr="00410B48">
        <w:trPr>
          <w:cantSplit/>
          <w:trHeight w:val="709"/>
        </w:trPr>
        <w:tc>
          <w:tcPr>
            <w:tcW w:w="433" w:type="dxa"/>
            <w:textDirection w:val="btLr"/>
            <w:vAlign w:val="center"/>
          </w:tcPr>
          <w:p w14:paraId="19A75BA9" w14:textId="77777777" w:rsidR="00022A60" w:rsidRPr="00410B48" w:rsidRDefault="00022A60" w:rsidP="00022A60">
            <w:pPr>
              <w:spacing w:before="20" w:after="20" w:line="21" w:lineRule="atLeast"/>
              <w:ind w:left="113" w:right="113"/>
              <w:jc w:val="center"/>
              <w:rPr>
                <w:rFonts w:eastAsia="DengXian"/>
                <w:b/>
                <w:color w:val="000000"/>
                <w:sz w:val="20"/>
                <w:szCs w:val="20"/>
                <w:lang w:val="en-US" w:eastAsia="zh-CN"/>
              </w:rPr>
            </w:pPr>
            <w:r w:rsidRPr="00410B48">
              <w:rPr>
                <w:rFonts w:eastAsia="DengXian"/>
                <w:b/>
                <w:color w:val="000000"/>
                <w:sz w:val="20"/>
                <w:szCs w:val="20"/>
                <w:lang w:val="en-US" w:eastAsia="zh-CN"/>
              </w:rPr>
              <w:t>[Ref]</w:t>
            </w:r>
          </w:p>
        </w:tc>
        <w:tc>
          <w:tcPr>
            <w:tcW w:w="1340" w:type="dxa"/>
            <w:textDirection w:val="btLr"/>
            <w:vAlign w:val="center"/>
          </w:tcPr>
          <w:p w14:paraId="44741D70" w14:textId="08B1DDB9" w:rsidR="00022A60" w:rsidRPr="00410B48" w:rsidRDefault="00022A60" w:rsidP="00022A60">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w:t>
            </w:r>
            <w:r w:rsidR="00410B48" w:rsidRPr="00410B48">
              <w:rPr>
                <w:rFonts w:eastAsia="DengXian"/>
                <w:color w:val="000000"/>
                <w:sz w:val="20"/>
                <w:szCs w:val="20"/>
                <w:lang w:val="en-US" w:eastAsia="zh-CN"/>
              </w:rPr>
              <w:t>X</w:t>
            </w:r>
            <w:r w:rsidRPr="00410B48">
              <w:rPr>
                <w:rFonts w:eastAsia="DengXian"/>
                <w:color w:val="000000"/>
                <w:sz w:val="20"/>
                <w:szCs w:val="20"/>
                <w:lang w:val="en-US" w:eastAsia="zh-CN"/>
              </w:rPr>
              <w:t>]</w:t>
            </w:r>
          </w:p>
        </w:tc>
        <w:tc>
          <w:tcPr>
            <w:tcW w:w="1340" w:type="dxa"/>
            <w:textDirection w:val="btLr"/>
            <w:vAlign w:val="center"/>
          </w:tcPr>
          <w:p w14:paraId="359A309F" w14:textId="05BAABAD" w:rsidR="00022A60" w:rsidRPr="00410B48" w:rsidRDefault="00022A60" w:rsidP="00022A60">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w:t>
            </w:r>
            <w:r w:rsidR="00410B48" w:rsidRPr="00410B48">
              <w:rPr>
                <w:rFonts w:eastAsia="DengXian"/>
                <w:color w:val="000000"/>
                <w:sz w:val="20"/>
                <w:szCs w:val="20"/>
                <w:lang w:val="en-US" w:eastAsia="zh-CN"/>
              </w:rPr>
              <w:t>X</w:t>
            </w:r>
            <w:r w:rsidRPr="00410B48">
              <w:rPr>
                <w:rFonts w:eastAsia="DengXian"/>
                <w:color w:val="000000"/>
                <w:sz w:val="20"/>
                <w:szCs w:val="20"/>
                <w:lang w:val="en-US" w:eastAsia="zh-CN"/>
              </w:rPr>
              <w:t>]</w:t>
            </w:r>
          </w:p>
        </w:tc>
        <w:tc>
          <w:tcPr>
            <w:tcW w:w="1340" w:type="dxa"/>
            <w:textDirection w:val="btLr"/>
            <w:vAlign w:val="center"/>
          </w:tcPr>
          <w:p w14:paraId="774822EB" w14:textId="0E4DA971" w:rsidR="00022A60" w:rsidRPr="00410B48" w:rsidRDefault="00022A60" w:rsidP="00022A60">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w:t>
            </w:r>
            <w:r w:rsidR="00410B48" w:rsidRPr="00410B48">
              <w:rPr>
                <w:rFonts w:eastAsia="DengXian"/>
                <w:color w:val="000000"/>
                <w:sz w:val="20"/>
                <w:szCs w:val="20"/>
                <w:lang w:val="en-US" w:eastAsia="zh-CN"/>
              </w:rPr>
              <w:t>X</w:t>
            </w:r>
            <w:r w:rsidRPr="00410B48">
              <w:rPr>
                <w:rFonts w:eastAsia="DengXian"/>
                <w:color w:val="000000"/>
                <w:sz w:val="20"/>
                <w:szCs w:val="20"/>
                <w:lang w:val="en-US" w:eastAsia="zh-CN"/>
              </w:rPr>
              <w:t>]</w:t>
            </w:r>
          </w:p>
        </w:tc>
        <w:tc>
          <w:tcPr>
            <w:tcW w:w="1340" w:type="dxa"/>
            <w:textDirection w:val="btLr"/>
            <w:vAlign w:val="center"/>
          </w:tcPr>
          <w:p w14:paraId="25708570" w14:textId="169FBC9F" w:rsidR="00022A60" w:rsidRPr="00410B48" w:rsidRDefault="00022A60" w:rsidP="00022A60">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w:t>
            </w:r>
            <w:r w:rsidR="00410B48" w:rsidRPr="00410B48">
              <w:rPr>
                <w:rFonts w:eastAsia="DengXian"/>
                <w:color w:val="000000"/>
                <w:sz w:val="20"/>
                <w:szCs w:val="20"/>
                <w:lang w:val="en-US" w:eastAsia="zh-CN"/>
              </w:rPr>
              <w:t>X</w:t>
            </w:r>
            <w:r w:rsidRPr="00410B48">
              <w:rPr>
                <w:rFonts w:eastAsia="DengXian"/>
                <w:color w:val="000000"/>
                <w:sz w:val="20"/>
                <w:szCs w:val="20"/>
                <w:lang w:val="en-US" w:eastAsia="zh-CN"/>
              </w:rPr>
              <w:t>]</w:t>
            </w:r>
          </w:p>
        </w:tc>
        <w:tc>
          <w:tcPr>
            <w:tcW w:w="1340" w:type="dxa"/>
            <w:textDirection w:val="btLr"/>
            <w:vAlign w:val="center"/>
          </w:tcPr>
          <w:p w14:paraId="68BBDB19" w14:textId="5CF12AE9" w:rsidR="00022A60" w:rsidRPr="00410B48" w:rsidRDefault="00022A60" w:rsidP="00022A60">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w:t>
            </w:r>
            <w:r w:rsidR="00410B48" w:rsidRPr="00410B48">
              <w:rPr>
                <w:rFonts w:eastAsia="DengXian"/>
                <w:color w:val="000000"/>
                <w:sz w:val="20"/>
                <w:szCs w:val="20"/>
                <w:lang w:val="en-US" w:eastAsia="zh-CN"/>
              </w:rPr>
              <w:t>X</w:t>
            </w:r>
            <w:r w:rsidRPr="00410B48">
              <w:rPr>
                <w:rFonts w:eastAsia="DengXian"/>
                <w:color w:val="000000"/>
                <w:sz w:val="20"/>
                <w:szCs w:val="20"/>
                <w:lang w:val="en-US" w:eastAsia="zh-CN"/>
              </w:rPr>
              <w:t>]</w:t>
            </w:r>
          </w:p>
        </w:tc>
      </w:tr>
      <w:tr w:rsidR="0068619C" w:rsidRPr="00022A60" w14:paraId="2BB8F82A" w14:textId="77777777" w:rsidTr="0068619C">
        <w:trPr>
          <w:cantSplit/>
          <w:trHeight w:val="2105"/>
        </w:trPr>
        <w:tc>
          <w:tcPr>
            <w:tcW w:w="433" w:type="dxa"/>
            <w:textDirection w:val="btLr"/>
            <w:vAlign w:val="center"/>
          </w:tcPr>
          <w:p w14:paraId="30CB9F49" w14:textId="03938E0C" w:rsidR="0068619C" w:rsidRPr="00410B48" w:rsidRDefault="0068619C" w:rsidP="0068619C">
            <w:pPr>
              <w:spacing w:before="20" w:after="20" w:line="21" w:lineRule="atLeast"/>
              <w:ind w:left="113" w:right="113"/>
              <w:jc w:val="center"/>
              <w:rPr>
                <w:rFonts w:eastAsia="DengXian"/>
                <w:b/>
                <w:color w:val="000000"/>
                <w:sz w:val="20"/>
                <w:szCs w:val="20"/>
                <w:lang w:val="en" w:eastAsia="zh-CN"/>
              </w:rPr>
            </w:pPr>
            <w:r w:rsidRPr="00410B48">
              <w:rPr>
                <w:rFonts w:eastAsia="DengXian"/>
                <w:b/>
                <w:color w:val="000000"/>
                <w:sz w:val="20"/>
                <w:szCs w:val="20"/>
                <w:lang w:val="en" w:eastAsia="zh-CN"/>
              </w:rPr>
              <w:t xml:space="preserve">Title </w:t>
            </w:r>
            <w:r>
              <w:rPr>
                <w:rFonts w:eastAsia="DengXian"/>
                <w:b/>
                <w:color w:val="000000"/>
                <w:sz w:val="20"/>
                <w:szCs w:val="20"/>
                <w:lang w:val="en" w:eastAsia="zh-CN"/>
              </w:rPr>
              <w:t>3</w:t>
            </w:r>
          </w:p>
        </w:tc>
        <w:tc>
          <w:tcPr>
            <w:tcW w:w="1340" w:type="dxa"/>
            <w:textDirection w:val="btLr"/>
            <w:vAlign w:val="center"/>
          </w:tcPr>
          <w:p w14:paraId="0EAA7BC1" w14:textId="6D760FDC"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c>
          <w:tcPr>
            <w:tcW w:w="1340" w:type="dxa"/>
            <w:textDirection w:val="btLr"/>
            <w:vAlign w:val="center"/>
          </w:tcPr>
          <w:p w14:paraId="3D5A527C" w14:textId="654B5A90"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c>
          <w:tcPr>
            <w:tcW w:w="1340" w:type="dxa"/>
            <w:textDirection w:val="btLr"/>
            <w:vAlign w:val="center"/>
          </w:tcPr>
          <w:p w14:paraId="4D1B41CD" w14:textId="16DE3908"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c>
          <w:tcPr>
            <w:tcW w:w="1340" w:type="dxa"/>
            <w:textDirection w:val="btLr"/>
            <w:vAlign w:val="center"/>
          </w:tcPr>
          <w:p w14:paraId="29B83EC0" w14:textId="663E9EE7"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c>
          <w:tcPr>
            <w:tcW w:w="1340" w:type="dxa"/>
            <w:textDirection w:val="btLr"/>
            <w:vAlign w:val="center"/>
          </w:tcPr>
          <w:p w14:paraId="1C4C0719" w14:textId="0B62EA33"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r>
      <w:tr w:rsidR="0068619C" w:rsidRPr="00022A60" w14:paraId="3DBC0261" w14:textId="77777777" w:rsidTr="00410B48">
        <w:trPr>
          <w:cantSplit/>
          <w:trHeight w:val="3506"/>
        </w:trPr>
        <w:tc>
          <w:tcPr>
            <w:tcW w:w="433" w:type="dxa"/>
            <w:textDirection w:val="btLr"/>
            <w:vAlign w:val="center"/>
          </w:tcPr>
          <w:p w14:paraId="3B3F9484" w14:textId="1D196DD3" w:rsidR="0068619C" w:rsidRPr="00410B48" w:rsidRDefault="0068619C" w:rsidP="0068619C">
            <w:pPr>
              <w:spacing w:before="20" w:after="20" w:line="21" w:lineRule="atLeast"/>
              <w:ind w:left="113" w:right="113"/>
              <w:jc w:val="center"/>
              <w:rPr>
                <w:rFonts w:eastAsia="DengXian"/>
                <w:b/>
                <w:color w:val="000000"/>
                <w:sz w:val="20"/>
                <w:szCs w:val="20"/>
                <w:lang w:val="en-US" w:eastAsia="zh-CN"/>
              </w:rPr>
            </w:pPr>
            <w:r w:rsidRPr="00410B48">
              <w:rPr>
                <w:rFonts w:eastAsia="DengXian"/>
                <w:b/>
                <w:color w:val="000000"/>
                <w:sz w:val="20"/>
                <w:szCs w:val="20"/>
                <w:lang w:val="en" w:eastAsia="zh-CN"/>
              </w:rPr>
              <w:t>Title 2</w:t>
            </w:r>
          </w:p>
        </w:tc>
        <w:tc>
          <w:tcPr>
            <w:tcW w:w="1340" w:type="dxa"/>
            <w:textDirection w:val="btLr"/>
            <w:vAlign w:val="center"/>
          </w:tcPr>
          <w:p w14:paraId="74BC597C" w14:textId="6C58AD51"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c>
          <w:tcPr>
            <w:tcW w:w="1340" w:type="dxa"/>
            <w:textDirection w:val="btLr"/>
            <w:vAlign w:val="center"/>
          </w:tcPr>
          <w:p w14:paraId="59EC4C5F" w14:textId="7D2B52E6"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c>
          <w:tcPr>
            <w:tcW w:w="1340" w:type="dxa"/>
            <w:textDirection w:val="btLr"/>
            <w:vAlign w:val="center"/>
          </w:tcPr>
          <w:p w14:paraId="7D972CA0" w14:textId="71600089"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c>
          <w:tcPr>
            <w:tcW w:w="1340" w:type="dxa"/>
            <w:textDirection w:val="btLr"/>
            <w:vAlign w:val="center"/>
          </w:tcPr>
          <w:p w14:paraId="013BF5F9" w14:textId="6FFAD75F"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c>
          <w:tcPr>
            <w:tcW w:w="1340" w:type="dxa"/>
            <w:textDirection w:val="btLr"/>
            <w:vAlign w:val="center"/>
          </w:tcPr>
          <w:p w14:paraId="76769195" w14:textId="110474A1" w:rsidR="0068619C" w:rsidRPr="00410B48" w:rsidRDefault="0068619C" w:rsidP="0068619C">
            <w:pPr>
              <w:spacing w:after="0" w:line="240" w:lineRule="auto"/>
              <w:ind w:left="57" w:right="57"/>
              <w:jc w:val="center"/>
              <w:rPr>
                <w:rFonts w:eastAsia="DengXian"/>
                <w:color w:val="000000"/>
                <w:sz w:val="20"/>
                <w:szCs w:val="20"/>
                <w:lang w:val="en-US" w:eastAsia="zh-CN"/>
              </w:rPr>
            </w:pPr>
            <w:r w:rsidRPr="00410B48">
              <w:rPr>
                <w:rFonts w:eastAsia="DengXian"/>
                <w:color w:val="000000"/>
                <w:sz w:val="20"/>
                <w:szCs w:val="20"/>
                <w:lang w:val="en-US" w:eastAsia="zh-CN"/>
              </w:rPr>
              <w:t>data</w:t>
            </w:r>
          </w:p>
        </w:tc>
      </w:tr>
    </w:tbl>
    <w:p w14:paraId="1292ED19" w14:textId="13449FD2" w:rsidR="003C7978" w:rsidRDefault="003C7978" w:rsidP="003C7978">
      <w:pPr>
        <w:spacing w:after="0" w:line="250" w:lineRule="auto"/>
        <w:jc w:val="both"/>
        <w:rPr>
          <w:rFonts w:ascii="Times New Roman" w:hAnsi="Times New Roman"/>
          <w:color w:val="000000" w:themeColor="text1"/>
          <w:sz w:val="20"/>
          <w:szCs w:val="20"/>
          <w:lang w:val="en-GB"/>
        </w:rPr>
      </w:pPr>
      <w:r w:rsidRPr="00145D62">
        <w:rPr>
          <w:rFonts w:ascii="Times New Roman" w:eastAsia="Times New Roman" w:hAnsi="Times New Roman"/>
          <w:bCs/>
          <w:i/>
          <w:color w:val="000000" w:themeColor="text1"/>
          <w:sz w:val="20"/>
          <w:szCs w:val="20"/>
          <w:lang w:val="en-US"/>
        </w:rPr>
        <w:lastRenderedPageBreak/>
        <w:t>3.1.</w:t>
      </w:r>
      <w:r>
        <w:rPr>
          <w:rFonts w:ascii="Times New Roman" w:eastAsia="Times New Roman" w:hAnsi="Times New Roman"/>
          <w:bCs/>
          <w:i/>
          <w:color w:val="000000" w:themeColor="text1"/>
          <w:sz w:val="20"/>
          <w:szCs w:val="20"/>
          <w:lang w:val="en-US"/>
        </w:rPr>
        <w:t>4</w:t>
      </w:r>
      <w:r w:rsidRPr="00145D62">
        <w:rPr>
          <w:rFonts w:ascii="Times New Roman" w:eastAsia="Times New Roman" w:hAnsi="Times New Roman"/>
          <w:bCs/>
          <w:i/>
          <w:color w:val="000000" w:themeColor="text1"/>
          <w:sz w:val="20"/>
          <w:szCs w:val="20"/>
          <w:lang w:val="en-US"/>
        </w:rPr>
        <w:t>.</w:t>
      </w:r>
      <w:r>
        <w:rPr>
          <w:rFonts w:ascii="Times New Roman" w:eastAsia="Times New Roman" w:hAnsi="Times New Roman"/>
          <w:bCs/>
          <w:i/>
          <w:color w:val="000000" w:themeColor="text1"/>
          <w:sz w:val="20"/>
          <w:szCs w:val="20"/>
          <w:lang w:val="en-US"/>
        </w:rPr>
        <w:tab/>
        <w:t>Mathematical components (provide a spacing between subsections and subsubsections)</w:t>
      </w:r>
    </w:p>
    <w:p w14:paraId="61847AB2" w14:textId="623FCFD9" w:rsidR="00D62DCE" w:rsidRDefault="00D62DCE" w:rsidP="003C7978">
      <w:pPr>
        <w:spacing w:after="0" w:line="250" w:lineRule="auto"/>
        <w:jc w:val="both"/>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P</w:t>
      </w:r>
      <w:r w:rsidRPr="00D62DCE">
        <w:rPr>
          <w:rFonts w:ascii="Times New Roman" w:hAnsi="Times New Roman"/>
          <w:color w:val="000000" w:themeColor="text1"/>
          <w:sz w:val="20"/>
          <w:szCs w:val="20"/>
          <w:lang w:val="en-GB"/>
        </w:rPr>
        <w:t xml:space="preserve">lease use either the Microsoft Equation Editor or the </w:t>
      </w:r>
      <w:proofErr w:type="spellStart"/>
      <w:r w:rsidRPr="00D62DCE">
        <w:rPr>
          <w:rFonts w:ascii="Times New Roman" w:hAnsi="Times New Roman"/>
          <w:color w:val="000000" w:themeColor="text1"/>
          <w:sz w:val="20"/>
          <w:szCs w:val="20"/>
          <w:lang w:val="en-GB"/>
        </w:rPr>
        <w:t>MathType</w:t>
      </w:r>
      <w:proofErr w:type="spellEnd"/>
      <w:r w:rsidRPr="00D62DCE">
        <w:rPr>
          <w:rFonts w:ascii="Times New Roman" w:hAnsi="Times New Roman"/>
          <w:color w:val="000000" w:themeColor="text1"/>
          <w:sz w:val="20"/>
          <w:szCs w:val="20"/>
          <w:lang w:val="en-GB"/>
        </w:rPr>
        <w:t xml:space="preserve"> add-on. Equations should be editable by the editorial office and not appear in a picture format.</w:t>
      </w:r>
    </w:p>
    <w:p w14:paraId="5DE42CD0" w14:textId="6604CEF5" w:rsidR="00022A60" w:rsidRDefault="003C7978" w:rsidP="003C7978">
      <w:pPr>
        <w:spacing w:after="0" w:line="250" w:lineRule="auto"/>
        <w:jc w:val="both"/>
        <w:rPr>
          <w:rFonts w:ascii="Times New Roman" w:hAnsi="Times New Roman"/>
          <w:color w:val="000000" w:themeColor="text1"/>
          <w:sz w:val="20"/>
          <w:szCs w:val="20"/>
          <w:lang w:val="en-US"/>
        </w:rPr>
      </w:pPr>
      <w:r>
        <w:rPr>
          <w:rFonts w:ascii="Times New Roman" w:hAnsi="Times New Roman"/>
          <w:color w:val="000000" w:themeColor="text1"/>
          <w:sz w:val="20"/>
          <w:szCs w:val="20"/>
          <w:lang w:val="en-GB"/>
        </w:rPr>
        <w:t>This is example 1 of an equation</w:t>
      </w:r>
      <w:r w:rsidR="008C5DA5">
        <w:rPr>
          <w:rFonts w:ascii="Times New Roman" w:hAnsi="Times New Roman"/>
          <w:color w:val="000000" w:themeColor="text1"/>
          <w:sz w:val="20"/>
          <w:szCs w:val="20"/>
          <w:lang w:val="en-GB"/>
        </w:rPr>
        <w:t>.</w:t>
      </w:r>
    </w:p>
    <w:p w14:paraId="5FA9BBF8" w14:textId="0D9CF808" w:rsidR="0068619C" w:rsidRDefault="0068619C" w:rsidP="009E5A0D">
      <w:pPr>
        <w:spacing w:after="0" w:line="250" w:lineRule="auto"/>
        <w:jc w:val="both"/>
        <w:rPr>
          <w:rFonts w:ascii="Times New Roman" w:hAnsi="Times New Roman"/>
          <w:color w:val="000000" w:themeColor="text1"/>
          <w:sz w:val="20"/>
          <w:szCs w:val="20"/>
          <w:lang w:val="en-U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617"/>
      </w:tblGrid>
      <w:tr w:rsidR="00767C80" w14:paraId="4FD04D0F" w14:textId="77777777" w:rsidTr="00767C80">
        <w:tc>
          <w:tcPr>
            <w:tcW w:w="6516" w:type="dxa"/>
            <w:vAlign w:val="center"/>
          </w:tcPr>
          <w:p w14:paraId="264488AC" w14:textId="321C19FF" w:rsidR="00767C80" w:rsidRDefault="00B95CF0" w:rsidP="00767C80">
            <w:pPr>
              <w:spacing w:after="0" w:line="250" w:lineRule="auto"/>
              <w:jc w:val="center"/>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a = 1</w:t>
            </w:r>
          </w:p>
        </w:tc>
        <w:tc>
          <w:tcPr>
            <w:tcW w:w="617" w:type="dxa"/>
          </w:tcPr>
          <w:p w14:paraId="2E3C0674" w14:textId="5876950B" w:rsidR="00767C80" w:rsidRDefault="00767C80" w:rsidP="00767C80">
            <w:pPr>
              <w:spacing w:before="200" w:after="200" w:line="250" w:lineRule="auto"/>
              <w:jc w:val="right"/>
              <w:rPr>
                <w:rFonts w:ascii="Times New Roman" w:hAnsi="Times New Roman"/>
                <w:color w:val="000000" w:themeColor="text1"/>
                <w:sz w:val="20"/>
                <w:szCs w:val="20"/>
                <w:lang w:val="en-GB"/>
              </w:rPr>
            </w:pPr>
            <w:r>
              <w:rPr>
                <w:rFonts w:ascii="Times New Roman" w:hAnsi="Times New Roman"/>
                <w:color w:val="000000" w:themeColor="text1"/>
                <w:sz w:val="20"/>
                <w:szCs w:val="20"/>
                <w:lang w:val="en-GB"/>
              </w:rPr>
              <w:t>(1)</w:t>
            </w:r>
          </w:p>
        </w:tc>
      </w:tr>
    </w:tbl>
    <w:p w14:paraId="415B555E" w14:textId="79FDA6A8" w:rsidR="00B95CF0" w:rsidRPr="00B95CF0" w:rsidRDefault="008C5DA5" w:rsidP="009E5A0D">
      <w:pPr>
        <w:spacing w:after="0" w:line="250" w:lineRule="auto"/>
        <w:jc w:val="both"/>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 xml:space="preserve">The text following an equation does not need to be in </w:t>
      </w:r>
      <w:r w:rsidR="00B95CF0" w:rsidRPr="00B95CF0">
        <w:rPr>
          <w:rFonts w:ascii="Times New Roman" w:hAnsi="Times New Roman"/>
          <w:color w:val="000000" w:themeColor="text1"/>
          <w:sz w:val="20"/>
          <w:szCs w:val="20"/>
          <w:lang w:val="en-US"/>
        </w:rPr>
        <w:t>a new paragraph. Please punctuate equations as regular text.</w:t>
      </w:r>
    </w:p>
    <w:p w14:paraId="1C2E941F" w14:textId="78BEEFC6" w:rsidR="00B95CF0" w:rsidRDefault="00B95CF0" w:rsidP="009E5A0D">
      <w:pPr>
        <w:spacing w:after="0" w:line="250" w:lineRule="auto"/>
        <w:jc w:val="both"/>
        <w:rPr>
          <w:rFonts w:ascii="Times New Roman" w:hAnsi="Times New Roman"/>
          <w:color w:val="000000" w:themeColor="text1"/>
          <w:sz w:val="20"/>
          <w:szCs w:val="20"/>
          <w:lang w:val="en-GB"/>
        </w:rPr>
      </w:pPr>
    </w:p>
    <w:p w14:paraId="299C2FFB" w14:textId="0DB14213" w:rsidR="00B95CF0" w:rsidRPr="00B95CF0" w:rsidRDefault="00B95CF0" w:rsidP="00B95CF0">
      <w:pPr>
        <w:spacing w:after="0" w:line="250" w:lineRule="auto"/>
        <w:jc w:val="both"/>
        <w:rPr>
          <w:rFonts w:ascii="Times New Roman" w:hAnsi="Times New Roman"/>
          <w:color w:val="000000"/>
          <w:sz w:val="20"/>
          <w:szCs w:val="20"/>
          <w:lang w:val="en-US"/>
        </w:rPr>
      </w:pPr>
      <w:r>
        <w:rPr>
          <w:rFonts w:ascii="Times New Roman" w:hAnsi="Times New Roman"/>
          <w:color w:val="000000" w:themeColor="text1"/>
          <w:sz w:val="20"/>
          <w:szCs w:val="20"/>
          <w:lang w:val="en-GB"/>
        </w:rPr>
        <w:t>This is example 2 of an equation:</w:t>
      </w: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617"/>
      </w:tblGrid>
      <w:tr w:rsidR="00B95CF0" w:rsidRPr="00B95CF0" w14:paraId="21AC026E" w14:textId="77777777" w:rsidTr="00BE7AC5">
        <w:tc>
          <w:tcPr>
            <w:tcW w:w="6516" w:type="dxa"/>
            <w:vAlign w:val="center"/>
          </w:tcPr>
          <w:p w14:paraId="67E9672E" w14:textId="52D0CEA8" w:rsidR="00B95CF0" w:rsidRPr="00B95CF0" w:rsidRDefault="00B95CF0" w:rsidP="00B95CF0">
            <w:pPr>
              <w:widowControl w:val="0"/>
              <w:autoSpaceDE w:val="0"/>
              <w:autoSpaceDN w:val="0"/>
              <w:spacing w:after="0" w:line="250" w:lineRule="auto"/>
              <w:jc w:val="both"/>
              <w:rPr>
                <w:rFonts w:ascii="Times New Roman" w:eastAsia="Microsoft Sans Serif" w:hAnsi="Times New Roman"/>
                <w:color w:val="000000"/>
                <w:sz w:val="20"/>
                <w:szCs w:val="20"/>
                <w:lang w:val="en-US"/>
              </w:rPr>
            </w:pPr>
            <m:oMathPara>
              <m:oMath>
                <m:r>
                  <m:rPr>
                    <m:nor/>
                  </m:rPr>
                  <w:rPr>
                    <w:rFonts w:ascii="Cambria Math" w:eastAsia="Microsoft Sans Serif" w:hAnsi="Times New Roman"/>
                    <w:color w:val="000000"/>
                    <w:sz w:val="20"/>
                    <w:szCs w:val="20"/>
                    <w:lang w:val="en-US"/>
                  </w:rPr>
                  <m:t>A</m:t>
                </m:r>
                <m:r>
                  <m:rPr>
                    <m:nor/>
                  </m:rPr>
                  <w:rPr>
                    <w:rFonts w:ascii="Times New Roman" w:eastAsia="Microsoft Sans Serif" w:hAnsi="Times New Roman"/>
                    <w:color w:val="000000"/>
                    <w:sz w:val="20"/>
                    <w:szCs w:val="20"/>
                    <w:lang w:val="en-US"/>
                  </w:rPr>
                  <m:t xml:space="preserve"> = </m:t>
                </m:r>
                <m:f>
                  <m:fPr>
                    <m:ctrlPr>
                      <w:rPr>
                        <w:rFonts w:ascii="Cambria Math" w:eastAsia="Microsoft Sans Serif" w:hAnsi="Cambria Math"/>
                        <w:i/>
                        <w:color w:val="000000"/>
                        <w:sz w:val="20"/>
                        <w:szCs w:val="20"/>
                        <w:lang w:val="en-US"/>
                      </w:rPr>
                    </m:ctrlPr>
                  </m:fPr>
                  <m:num>
                    <m:r>
                      <m:rPr>
                        <m:sty m:val="p"/>
                      </m:rPr>
                      <w:rPr>
                        <w:rFonts w:ascii="Cambria Math" w:eastAsia="Microsoft Sans Serif" w:hAnsi="Cambria Math"/>
                        <w:color w:val="000000"/>
                        <w:sz w:val="20"/>
                        <w:szCs w:val="20"/>
                        <w:lang w:val="en-US"/>
                      </w:rPr>
                      <m:t>B</m:t>
                    </m:r>
                  </m:num>
                  <m:den>
                    <m:r>
                      <m:rPr>
                        <m:sty m:val="p"/>
                      </m:rPr>
                      <w:rPr>
                        <w:rFonts w:ascii="Cambria Math" w:eastAsia="Microsoft Sans Serif" w:hAnsi="Cambria Math"/>
                        <w:color w:val="000000"/>
                        <w:sz w:val="20"/>
                        <w:szCs w:val="20"/>
                        <w:lang w:val="en-US"/>
                      </w:rPr>
                      <m:t>C</m:t>
                    </m:r>
                  </m:den>
                </m:f>
                <m:r>
                  <m:rPr>
                    <m:nor/>
                  </m:rPr>
                  <w:rPr>
                    <w:rFonts w:ascii="Times New Roman" w:eastAsia="Microsoft Sans Serif" w:hAnsi="Times New Roman"/>
                    <w:color w:val="000000"/>
                    <w:sz w:val="20"/>
                    <w:szCs w:val="20"/>
                    <w:lang w:val="en-US"/>
                  </w:rPr>
                  <m:t>∙1</m:t>
                </m:r>
                <m:r>
                  <m:rPr>
                    <m:nor/>
                  </m:rPr>
                  <w:rPr>
                    <w:rFonts w:ascii="Cambria Math" w:eastAsia="Microsoft Sans Serif" w:hAnsi="Times New Roman"/>
                    <w:color w:val="000000"/>
                    <w:sz w:val="20"/>
                    <w:szCs w:val="20"/>
                    <w:lang w:val="en-US"/>
                  </w:rPr>
                  <m:t>15</m:t>
                </m:r>
                <m:r>
                  <m:rPr>
                    <m:nor/>
                  </m:rPr>
                  <w:rPr>
                    <w:rFonts w:ascii="Times New Roman" w:eastAsia="Microsoft Sans Serif" w:hAnsi="Times New Roman"/>
                    <w:color w:val="000000"/>
                    <w:sz w:val="20"/>
                    <w:szCs w:val="20"/>
                    <w:lang w:val="en-US"/>
                  </w:rPr>
                  <m:t>%</m:t>
                </m:r>
              </m:oMath>
            </m:oMathPara>
          </w:p>
        </w:tc>
        <w:tc>
          <w:tcPr>
            <w:tcW w:w="617" w:type="dxa"/>
          </w:tcPr>
          <w:p w14:paraId="002835FE" w14:textId="2736F2CA" w:rsidR="00B95CF0" w:rsidRPr="00B95CF0" w:rsidRDefault="00B95CF0" w:rsidP="00B95CF0">
            <w:pPr>
              <w:widowControl w:val="0"/>
              <w:autoSpaceDE w:val="0"/>
              <w:autoSpaceDN w:val="0"/>
              <w:spacing w:before="200" w:after="200" w:line="250" w:lineRule="auto"/>
              <w:jc w:val="right"/>
              <w:rPr>
                <w:rFonts w:ascii="Times New Roman" w:hAnsi="Times New Roman"/>
                <w:color w:val="000000"/>
                <w:lang w:val="en-GB"/>
              </w:rPr>
            </w:pPr>
            <w:r w:rsidRPr="00B95CF0">
              <w:rPr>
                <w:rFonts w:ascii="Times New Roman" w:hAnsi="Times New Roman"/>
                <w:color w:val="000000"/>
                <w:lang w:val="en-GB"/>
              </w:rPr>
              <w:t>(</w:t>
            </w:r>
            <w:r>
              <w:rPr>
                <w:rFonts w:ascii="Times New Roman" w:hAnsi="Times New Roman"/>
                <w:color w:val="000000"/>
                <w:lang w:val="en-GB"/>
              </w:rPr>
              <w:t>2</w:t>
            </w:r>
            <w:r w:rsidRPr="00B95CF0">
              <w:rPr>
                <w:rFonts w:ascii="Times New Roman" w:hAnsi="Times New Roman"/>
                <w:color w:val="000000"/>
                <w:lang w:val="en-GB"/>
              </w:rPr>
              <w:t>)</w:t>
            </w:r>
          </w:p>
        </w:tc>
      </w:tr>
    </w:tbl>
    <w:p w14:paraId="5EE5EF6E" w14:textId="77777777" w:rsidR="00B95CF0" w:rsidRPr="00B95CF0" w:rsidRDefault="00B95CF0" w:rsidP="00B95CF0">
      <w:pPr>
        <w:spacing w:after="0" w:line="250" w:lineRule="auto"/>
        <w:ind w:left="284"/>
        <w:jc w:val="both"/>
        <w:rPr>
          <w:rFonts w:ascii="Times New Roman" w:hAnsi="Times New Roman"/>
          <w:color w:val="000000"/>
          <w:sz w:val="20"/>
          <w:szCs w:val="20"/>
          <w:lang w:val="pl-PL"/>
        </w:rPr>
      </w:pPr>
      <w:proofErr w:type="spellStart"/>
      <w:r w:rsidRPr="00B95CF0">
        <w:rPr>
          <w:rFonts w:ascii="Times New Roman" w:hAnsi="Times New Roman"/>
          <w:color w:val="000000"/>
          <w:sz w:val="20"/>
          <w:szCs w:val="20"/>
          <w:lang w:val="pl-PL"/>
        </w:rPr>
        <w:t>where</w:t>
      </w:r>
      <w:proofErr w:type="spellEnd"/>
      <w:r w:rsidRPr="00B95CF0">
        <w:rPr>
          <w:rFonts w:ascii="Times New Roman" w:hAnsi="Times New Roman"/>
          <w:color w:val="000000"/>
          <w:sz w:val="20"/>
          <w:szCs w:val="20"/>
          <w:lang w:val="pl-PL"/>
        </w:rPr>
        <w:t>:</w:t>
      </w:r>
    </w:p>
    <w:p w14:paraId="361F4367" w14:textId="31F29BD4" w:rsidR="00B95CF0" w:rsidRPr="00B95CF0" w:rsidRDefault="00B95CF0" w:rsidP="00B95CF0">
      <w:pPr>
        <w:tabs>
          <w:tab w:val="left" w:pos="851"/>
          <w:tab w:val="left" w:pos="993"/>
        </w:tabs>
        <w:spacing w:after="0" w:line="250" w:lineRule="auto"/>
        <w:ind w:left="851" w:hanging="567"/>
        <w:jc w:val="both"/>
        <w:rPr>
          <w:rFonts w:ascii="Times New Roman" w:hAnsi="Times New Roman"/>
          <w:color w:val="000000"/>
          <w:sz w:val="20"/>
          <w:szCs w:val="20"/>
          <w:lang w:val="en-US"/>
        </w:rPr>
      </w:pPr>
      <m:oMath>
        <m:r>
          <m:rPr>
            <m:nor/>
          </m:rPr>
          <w:rPr>
            <w:rFonts w:ascii="Times New Roman" w:eastAsia="Microsoft Sans Serif" w:hAnsi="Times New Roman"/>
            <w:color w:val="000000"/>
            <w:sz w:val="20"/>
            <w:lang w:val="en-US"/>
          </w:rPr>
          <m:t>A</m:t>
        </m:r>
      </m:oMath>
      <w:r w:rsidRPr="00B95CF0">
        <w:rPr>
          <w:rFonts w:ascii="Times New Roman" w:hAnsi="Times New Roman"/>
          <w:color w:val="000000"/>
          <w:sz w:val="20"/>
          <w:szCs w:val="20"/>
          <w:lang w:val="en-US"/>
        </w:rPr>
        <w:tab/>
        <w:t>–</w:t>
      </w:r>
      <w:r w:rsidRPr="00B95CF0">
        <w:rPr>
          <w:rFonts w:ascii="Times New Roman" w:hAnsi="Times New Roman"/>
          <w:color w:val="000000"/>
          <w:sz w:val="20"/>
          <w:szCs w:val="20"/>
          <w:lang w:val="en-US"/>
        </w:rPr>
        <w:tab/>
      </w:r>
      <w:r>
        <w:rPr>
          <w:rFonts w:ascii="Times New Roman" w:hAnsi="Times New Roman"/>
          <w:color w:val="000000"/>
          <w:sz w:val="20"/>
          <w:szCs w:val="20"/>
          <w:lang w:val="en-US"/>
        </w:rPr>
        <w:t>explain</w:t>
      </w:r>
      <w:r w:rsidRPr="00B95CF0">
        <w:rPr>
          <w:rFonts w:ascii="Times New Roman" w:hAnsi="Times New Roman"/>
          <w:color w:val="000000"/>
          <w:sz w:val="20"/>
          <w:szCs w:val="20"/>
          <w:lang w:val="en-US"/>
        </w:rPr>
        <w:t xml:space="preserve"> [</w:t>
      </w:r>
      <w:r>
        <w:rPr>
          <w:rFonts w:ascii="Times New Roman" w:hAnsi="Times New Roman"/>
          <w:color w:val="000000"/>
          <w:sz w:val="20"/>
          <w:szCs w:val="20"/>
          <w:lang w:val="en-US"/>
        </w:rPr>
        <w:t>unit</w:t>
      </w:r>
      <w:r w:rsidRPr="00B95CF0">
        <w:rPr>
          <w:rFonts w:ascii="Times New Roman" w:hAnsi="Times New Roman"/>
          <w:color w:val="000000"/>
          <w:sz w:val="20"/>
          <w:szCs w:val="20"/>
          <w:lang w:val="en-US"/>
        </w:rPr>
        <w:t>];</w:t>
      </w:r>
    </w:p>
    <w:p w14:paraId="6869843B" w14:textId="7987AB7E" w:rsidR="00B95CF0" w:rsidRDefault="00B95CF0" w:rsidP="00B95CF0">
      <w:pPr>
        <w:tabs>
          <w:tab w:val="left" w:pos="851"/>
          <w:tab w:val="left" w:pos="993"/>
        </w:tabs>
        <w:spacing w:after="0" w:line="250" w:lineRule="auto"/>
        <w:ind w:left="851" w:hanging="567"/>
        <w:jc w:val="both"/>
        <w:rPr>
          <w:rFonts w:ascii="Times New Roman" w:hAnsi="Times New Roman"/>
          <w:color w:val="000000"/>
          <w:sz w:val="20"/>
          <w:szCs w:val="20"/>
          <w:lang w:val="en-US"/>
        </w:rPr>
      </w:pPr>
      <m:oMath>
        <m:r>
          <m:rPr>
            <m:sty m:val="p"/>
          </m:rPr>
          <w:rPr>
            <w:rFonts w:ascii="Cambria Math" w:eastAsia="Microsoft Sans Serif" w:hAnsi="Cambria Math"/>
            <w:color w:val="000000"/>
            <w:sz w:val="20"/>
            <w:szCs w:val="20"/>
            <w:lang w:val="en-US" w:eastAsia="pl-PL"/>
          </w:rPr>
          <m:t>B</m:t>
        </m:r>
      </m:oMath>
      <w:r w:rsidRPr="00B95CF0">
        <w:rPr>
          <w:rFonts w:ascii="Times New Roman" w:hAnsi="Times New Roman"/>
          <w:color w:val="000000"/>
          <w:sz w:val="20"/>
          <w:szCs w:val="20"/>
          <w:lang w:val="en-US"/>
        </w:rPr>
        <w:tab/>
        <w:t>–</w:t>
      </w:r>
      <w:r w:rsidRPr="00B95CF0">
        <w:rPr>
          <w:rFonts w:ascii="Times New Roman" w:hAnsi="Times New Roman"/>
          <w:color w:val="000000"/>
          <w:sz w:val="20"/>
          <w:szCs w:val="20"/>
          <w:lang w:val="en-US"/>
        </w:rPr>
        <w:tab/>
      </w:r>
      <w:r>
        <w:rPr>
          <w:rFonts w:ascii="Times New Roman" w:hAnsi="Times New Roman"/>
          <w:color w:val="000000"/>
          <w:sz w:val="20"/>
          <w:szCs w:val="20"/>
          <w:lang w:val="en-US"/>
        </w:rPr>
        <w:t>explain</w:t>
      </w:r>
      <w:r w:rsidRPr="00B95CF0">
        <w:rPr>
          <w:rFonts w:ascii="Times New Roman" w:hAnsi="Times New Roman"/>
          <w:color w:val="000000"/>
          <w:sz w:val="20"/>
          <w:szCs w:val="20"/>
          <w:lang w:val="en-US"/>
        </w:rPr>
        <w:t xml:space="preserve"> [</w:t>
      </w:r>
      <w:r>
        <w:rPr>
          <w:rFonts w:ascii="Times New Roman" w:hAnsi="Times New Roman"/>
          <w:color w:val="000000"/>
          <w:sz w:val="20"/>
          <w:szCs w:val="20"/>
          <w:lang w:val="en-US"/>
        </w:rPr>
        <w:t>unit</w:t>
      </w:r>
      <w:r w:rsidRPr="00B95CF0">
        <w:rPr>
          <w:rFonts w:ascii="Times New Roman" w:hAnsi="Times New Roman"/>
          <w:color w:val="000000"/>
          <w:sz w:val="20"/>
          <w:szCs w:val="20"/>
          <w:lang w:val="en-US"/>
        </w:rPr>
        <w:t>];</w:t>
      </w:r>
    </w:p>
    <w:p w14:paraId="30B2123F" w14:textId="106514DB" w:rsidR="00B95CF0" w:rsidRDefault="00B95CF0" w:rsidP="00B95CF0">
      <w:pPr>
        <w:tabs>
          <w:tab w:val="left" w:pos="851"/>
          <w:tab w:val="left" w:pos="993"/>
        </w:tabs>
        <w:spacing w:after="0" w:line="250" w:lineRule="auto"/>
        <w:ind w:left="851" w:hanging="567"/>
        <w:jc w:val="both"/>
        <w:rPr>
          <w:rFonts w:ascii="Times New Roman" w:hAnsi="Times New Roman"/>
          <w:color w:val="000000"/>
          <w:sz w:val="20"/>
          <w:szCs w:val="20"/>
          <w:lang w:val="en-US"/>
        </w:rPr>
      </w:pPr>
      <m:oMath>
        <m:r>
          <m:rPr>
            <m:sty m:val="p"/>
          </m:rPr>
          <w:rPr>
            <w:rFonts w:ascii="Cambria Math" w:eastAsia="Microsoft Sans Serif" w:hAnsi="Cambria Math"/>
            <w:color w:val="000000"/>
            <w:sz w:val="20"/>
            <w:szCs w:val="20"/>
            <w:lang w:val="en-US" w:eastAsia="pl-PL"/>
          </w:rPr>
          <m:t>C</m:t>
        </m:r>
      </m:oMath>
      <w:r w:rsidRPr="00B95CF0">
        <w:rPr>
          <w:rFonts w:ascii="Times New Roman" w:hAnsi="Times New Roman"/>
          <w:color w:val="000000"/>
          <w:sz w:val="20"/>
          <w:szCs w:val="20"/>
          <w:lang w:val="en-US"/>
        </w:rPr>
        <w:tab/>
        <w:t>–</w:t>
      </w:r>
      <w:r w:rsidRPr="00B95CF0">
        <w:rPr>
          <w:rFonts w:ascii="Times New Roman" w:hAnsi="Times New Roman"/>
          <w:color w:val="000000"/>
          <w:sz w:val="20"/>
          <w:szCs w:val="20"/>
          <w:lang w:val="en-US"/>
        </w:rPr>
        <w:tab/>
      </w:r>
      <w:r>
        <w:rPr>
          <w:rFonts w:ascii="Times New Roman" w:hAnsi="Times New Roman"/>
          <w:color w:val="000000"/>
          <w:sz w:val="20"/>
          <w:szCs w:val="20"/>
          <w:lang w:val="en-US"/>
        </w:rPr>
        <w:t>explain</w:t>
      </w:r>
      <w:r w:rsidRPr="00B95CF0">
        <w:rPr>
          <w:rFonts w:ascii="Times New Roman" w:hAnsi="Times New Roman"/>
          <w:color w:val="000000"/>
          <w:sz w:val="20"/>
          <w:szCs w:val="20"/>
          <w:lang w:val="en-US"/>
        </w:rPr>
        <w:t xml:space="preserve"> [</w:t>
      </w:r>
      <w:r>
        <w:rPr>
          <w:rFonts w:ascii="Times New Roman" w:hAnsi="Times New Roman"/>
          <w:color w:val="000000"/>
          <w:sz w:val="20"/>
          <w:szCs w:val="20"/>
          <w:lang w:val="en-US"/>
        </w:rPr>
        <w:t>unit</w:t>
      </w:r>
      <w:r w:rsidRPr="00B95CF0">
        <w:rPr>
          <w:rFonts w:ascii="Times New Roman" w:hAnsi="Times New Roman"/>
          <w:color w:val="000000"/>
          <w:sz w:val="20"/>
          <w:szCs w:val="20"/>
          <w:lang w:val="en-US"/>
        </w:rPr>
        <w:t>];</w:t>
      </w:r>
    </w:p>
    <w:p w14:paraId="0C736797" w14:textId="1713694C" w:rsidR="00B95CF0" w:rsidRPr="00B95CF0" w:rsidRDefault="00B95CF0" w:rsidP="00B95CF0">
      <w:pPr>
        <w:tabs>
          <w:tab w:val="left" w:pos="851"/>
          <w:tab w:val="left" w:pos="993"/>
        </w:tabs>
        <w:spacing w:after="0" w:line="250" w:lineRule="auto"/>
        <w:ind w:left="993" w:hanging="709"/>
        <w:rPr>
          <w:rFonts w:ascii="Times New Roman" w:eastAsia="Microsoft Sans Serif" w:hAnsi="Times New Roman"/>
          <w:color w:val="000000"/>
          <w:lang w:val="en-US"/>
        </w:rPr>
      </w:pPr>
      <m:oMath>
        <m:r>
          <m:rPr>
            <m:nor/>
          </m:rPr>
          <w:rPr>
            <w:rFonts w:ascii="Times New Roman" w:eastAsia="Microsoft Sans Serif" w:hAnsi="Times New Roman"/>
            <w:color w:val="000000"/>
            <w:sz w:val="20"/>
            <w:lang w:val="en-US"/>
          </w:rPr>
          <m:t>115</m:t>
        </m:r>
      </m:oMath>
      <w:r w:rsidRPr="00B95CF0">
        <w:rPr>
          <w:rFonts w:ascii="Times New Roman" w:hAnsi="Times New Roman"/>
          <w:color w:val="000000"/>
          <w:sz w:val="20"/>
          <w:szCs w:val="20"/>
          <w:lang w:val="en-US"/>
        </w:rPr>
        <w:tab/>
        <w:t>–</w:t>
      </w:r>
      <w:r w:rsidRPr="00B95CF0">
        <w:rPr>
          <w:rFonts w:ascii="Times New Roman" w:hAnsi="Times New Roman"/>
          <w:color w:val="000000"/>
          <w:sz w:val="20"/>
          <w:szCs w:val="20"/>
          <w:lang w:val="en-US"/>
        </w:rPr>
        <w:tab/>
      </w:r>
      <w:r>
        <w:rPr>
          <w:rFonts w:ascii="Times New Roman" w:hAnsi="Times New Roman"/>
          <w:color w:val="000000"/>
          <w:sz w:val="20"/>
          <w:szCs w:val="20"/>
          <w:lang w:val="en-US"/>
        </w:rPr>
        <w:t>explain</w:t>
      </w:r>
      <w:r w:rsidRPr="00B95CF0">
        <w:rPr>
          <w:rFonts w:ascii="Times New Roman" w:hAnsi="Times New Roman"/>
          <w:color w:val="000000"/>
          <w:sz w:val="20"/>
          <w:szCs w:val="20"/>
          <w:lang w:val="en-US"/>
        </w:rPr>
        <w:t xml:space="preserve"> [</w:t>
      </w:r>
      <w:r>
        <w:rPr>
          <w:rFonts w:ascii="Times New Roman" w:hAnsi="Times New Roman"/>
          <w:color w:val="000000"/>
          <w:sz w:val="20"/>
          <w:szCs w:val="20"/>
          <w:lang w:val="en-US"/>
        </w:rPr>
        <w:t>unit</w:t>
      </w:r>
      <w:r w:rsidRPr="00B95CF0">
        <w:rPr>
          <w:rFonts w:ascii="Times New Roman" w:hAnsi="Times New Roman"/>
          <w:color w:val="000000"/>
          <w:sz w:val="20"/>
          <w:szCs w:val="20"/>
          <w:lang w:val="en-US"/>
        </w:rPr>
        <w:t>]</w:t>
      </w:r>
      <w:r>
        <w:rPr>
          <w:rFonts w:ascii="Times New Roman" w:hAnsi="Times New Roman"/>
          <w:color w:val="000000"/>
          <w:sz w:val="20"/>
          <w:szCs w:val="20"/>
          <w:lang w:val="en-US"/>
        </w:rPr>
        <w:t>.</w:t>
      </w:r>
    </w:p>
    <w:p w14:paraId="4259C10E" w14:textId="324468DC" w:rsidR="00B95CF0" w:rsidRPr="00B95CF0" w:rsidRDefault="00B95CF0" w:rsidP="00B95CF0">
      <w:pPr>
        <w:widowControl w:val="0"/>
        <w:autoSpaceDE w:val="0"/>
        <w:autoSpaceDN w:val="0"/>
        <w:spacing w:after="0" w:line="250" w:lineRule="auto"/>
        <w:jc w:val="both"/>
        <w:rPr>
          <w:rFonts w:ascii="Times New Roman" w:eastAsia="Microsoft Sans Serif" w:hAnsi="Times New Roman"/>
          <w:color w:val="000000"/>
          <w:sz w:val="20"/>
          <w:szCs w:val="20"/>
          <w:lang w:val="en-US"/>
        </w:rPr>
      </w:pPr>
      <w:r>
        <w:rPr>
          <w:rFonts w:ascii="Times New Roman" w:eastAsia="Microsoft Sans Serif" w:hAnsi="Times New Roman"/>
          <w:color w:val="000000"/>
          <w:sz w:val="20"/>
          <w:szCs w:val="20"/>
          <w:lang w:val="en-US"/>
        </w:rPr>
        <w:t>All symbols used must be explained.</w:t>
      </w:r>
    </w:p>
    <w:p w14:paraId="4C15019C" w14:textId="77777777" w:rsidR="00B95CF0" w:rsidRDefault="00B95CF0" w:rsidP="009E5A0D">
      <w:pPr>
        <w:spacing w:after="0" w:line="250" w:lineRule="auto"/>
        <w:jc w:val="both"/>
        <w:rPr>
          <w:rFonts w:ascii="Times New Roman" w:hAnsi="Times New Roman"/>
          <w:color w:val="000000" w:themeColor="text1"/>
          <w:sz w:val="20"/>
          <w:szCs w:val="20"/>
          <w:lang w:val="en-GB"/>
        </w:rPr>
      </w:pPr>
    </w:p>
    <w:p w14:paraId="16CF2715" w14:textId="77777777" w:rsidR="002E4931" w:rsidRPr="009F3941" w:rsidRDefault="002E4931" w:rsidP="009E5A0D">
      <w:pPr>
        <w:spacing w:after="0" w:line="250" w:lineRule="auto"/>
        <w:rPr>
          <w:rFonts w:ascii="Times New Roman" w:hAnsi="Times New Roman"/>
          <w:color w:val="000000" w:themeColor="text1"/>
          <w:sz w:val="20"/>
          <w:szCs w:val="20"/>
          <w:lang w:val="en-GB"/>
        </w:rPr>
      </w:pPr>
    </w:p>
    <w:p w14:paraId="033DFE5A" w14:textId="0124E3AF" w:rsidR="00B911F4" w:rsidRPr="003E49E5" w:rsidRDefault="005850AA" w:rsidP="003E49E5">
      <w:pPr>
        <w:pStyle w:val="Nagwek1"/>
        <w:keepNext w:val="0"/>
        <w:keepLines w:val="0"/>
        <w:widowControl w:val="0"/>
        <w:numPr>
          <w:ilvl w:val="0"/>
          <w:numId w:val="3"/>
        </w:numPr>
        <w:tabs>
          <w:tab w:val="left" w:pos="567"/>
        </w:tabs>
        <w:autoSpaceDE w:val="0"/>
        <w:autoSpaceDN w:val="0"/>
        <w:spacing w:before="0" w:line="250" w:lineRule="auto"/>
        <w:ind w:left="567" w:hanging="567"/>
        <w:rPr>
          <w:rFonts w:ascii="Times New Roman" w:eastAsia="Times New Roman" w:hAnsi="Times New Roman" w:cs="Times New Roman"/>
          <w:b/>
          <w:bCs/>
          <w:color w:val="auto"/>
          <w:sz w:val="24"/>
          <w:szCs w:val="24"/>
          <w:lang w:val="en-US"/>
        </w:rPr>
      </w:pPr>
      <w:r w:rsidRPr="003E49E5">
        <w:rPr>
          <w:rFonts w:ascii="Times New Roman" w:eastAsia="Times New Roman" w:hAnsi="Times New Roman" w:cs="Times New Roman"/>
          <w:b/>
          <w:bCs/>
          <w:color w:val="auto"/>
          <w:sz w:val="24"/>
          <w:szCs w:val="24"/>
          <w:lang w:val="en-US"/>
        </w:rPr>
        <w:t>C</w:t>
      </w:r>
      <w:r w:rsidR="003E4B5E" w:rsidRPr="003E49E5">
        <w:rPr>
          <w:rFonts w:ascii="Times New Roman" w:eastAsia="Times New Roman" w:hAnsi="Times New Roman" w:cs="Times New Roman"/>
          <w:b/>
          <w:bCs/>
          <w:color w:val="auto"/>
          <w:sz w:val="24"/>
          <w:szCs w:val="24"/>
          <w:lang w:val="en-US"/>
        </w:rPr>
        <w:t>onclusion</w:t>
      </w:r>
      <w:r w:rsidR="005B2BC3">
        <w:rPr>
          <w:rFonts w:ascii="Times New Roman" w:eastAsia="Times New Roman" w:hAnsi="Times New Roman" w:cs="Times New Roman"/>
          <w:b/>
          <w:bCs/>
          <w:color w:val="auto"/>
          <w:sz w:val="24"/>
          <w:szCs w:val="24"/>
          <w:lang w:val="en-US"/>
        </w:rPr>
        <w:t>s</w:t>
      </w:r>
    </w:p>
    <w:p w14:paraId="54887D16" w14:textId="131E82CC" w:rsidR="003C3C22" w:rsidRPr="009F3941" w:rsidRDefault="00232592" w:rsidP="009E5A0D">
      <w:pPr>
        <w:spacing w:after="0" w:line="250" w:lineRule="auto"/>
        <w:jc w:val="both"/>
        <w:rPr>
          <w:rFonts w:ascii="Times New Roman" w:hAnsi="Times New Roman"/>
          <w:color w:val="000000" w:themeColor="text1"/>
          <w:sz w:val="20"/>
          <w:szCs w:val="20"/>
          <w:lang w:val="en-GB"/>
        </w:rPr>
      </w:pPr>
      <w:r w:rsidRPr="00232592">
        <w:rPr>
          <w:rFonts w:ascii="Times New Roman" w:hAnsi="Times New Roman"/>
          <w:color w:val="000000" w:themeColor="text1"/>
          <w:sz w:val="20"/>
          <w:szCs w:val="20"/>
          <w:lang w:val="en-GB"/>
        </w:rPr>
        <w:t>Summary of key findings</w:t>
      </w:r>
      <w:r>
        <w:rPr>
          <w:rFonts w:ascii="Times New Roman" w:hAnsi="Times New Roman"/>
          <w:color w:val="000000" w:themeColor="text1"/>
          <w:sz w:val="20"/>
          <w:szCs w:val="20"/>
          <w:lang w:val="en-GB"/>
        </w:rPr>
        <w:t xml:space="preserve"> and draw the main conclusions.</w:t>
      </w:r>
    </w:p>
    <w:p w14:paraId="26F23E4B" w14:textId="547AA2D0" w:rsidR="005850AA" w:rsidRDefault="005850AA" w:rsidP="009E5A0D">
      <w:pPr>
        <w:spacing w:after="0" w:line="250" w:lineRule="auto"/>
        <w:rPr>
          <w:rFonts w:ascii="Times New Roman" w:hAnsi="Times New Roman"/>
          <w:color w:val="000000" w:themeColor="text1"/>
          <w:sz w:val="20"/>
          <w:szCs w:val="20"/>
          <w:lang w:val="en-GB"/>
        </w:rPr>
      </w:pPr>
    </w:p>
    <w:p w14:paraId="7FC4F4C1" w14:textId="77777777" w:rsidR="00FD1780" w:rsidRPr="009F3941" w:rsidRDefault="00FD1780" w:rsidP="009E5A0D">
      <w:pPr>
        <w:spacing w:after="0" w:line="250" w:lineRule="auto"/>
        <w:rPr>
          <w:rFonts w:ascii="Times New Roman" w:hAnsi="Times New Roman"/>
          <w:color w:val="000000" w:themeColor="text1"/>
          <w:sz w:val="20"/>
          <w:szCs w:val="20"/>
          <w:lang w:val="en-GB"/>
        </w:rPr>
      </w:pPr>
    </w:p>
    <w:p w14:paraId="364C858F" w14:textId="0EA96D53" w:rsidR="00C8126A" w:rsidRPr="003C3C22" w:rsidRDefault="00C8126A" w:rsidP="003C3C22">
      <w:pPr>
        <w:pStyle w:val="Nagwek1"/>
        <w:keepNext w:val="0"/>
        <w:keepLines w:val="0"/>
        <w:widowControl w:val="0"/>
        <w:numPr>
          <w:ilvl w:val="0"/>
          <w:numId w:val="3"/>
        </w:numPr>
        <w:tabs>
          <w:tab w:val="left" w:pos="567"/>
        </w:tabs>
        <w:autoSpaceDE w:val="0"/>
        <w:autoSpaceDN w:val="0"/>
        <w:spacing w:before="0" w:line="250" w:lineRule="auto"/>
        <w:ind w:left="567" w:hanging="567"/>
        <w:rPr>
          <w:rFonts w:ascii="Times New Roman" w:eastAsia="Times New Roman" w:hAnsi="Times New Roman" w:cs="Times New Roman"/>
          <w:b/>
          <w:bCs/>
          <w:color w:val="auto"/>
          <w:sz w:val="24"/>
          <w:szCs w:val="24"/>
          <w:lang w:val="en-US"/>
        </w:rPr>
      </w:pPr>
      <w:r w:rsidRPr="003C3C22">
        <w:rPr>
          <w:rFonts w:ascii="Times New Roman" w:eastAsia="Times New Roman" w:hAnsi="Times New Roman" w:cs="Times New Roman"/>
          <w:b/>
          <w:bCs/>
          <w:color w:val="auto"/>
          <w:sz w:val="24"/>
          <w:szCs w:val="24"/>
          <w:lang w:val="en-US"/>
        </w:rPr>
        <w:t>A</w:t>
      </w:r>
      <w:r w:rsidR="00F5044B" w:rsidRPr="003C3C22">
        <w:rPr>
          <w:rFonts w:ascii="Times New Roman" w:eastAsia="Times New Roman" w:hAnsi="Times New Roman" w:cs="Times New Roman"/>
          <w:b/>
          <w:bCs/>
          <w:color w:val="auto"/>
          <w:sz w:val="24"/>
          <w:szCs w:val="24"/>
          <w:lang w:val="en-US"/>
        </w:rPr>
        <w:t>cknowledgements</w:t>
      </w:r>
      <w:r w:rsidR="00D456EA">
        <w:rPr>
          <w:rFonts w:ascii="Times New Roman" w:eastAsia="Times New Roman" w:hAnsi="Times New Roman" w:cs="Times New Roman"/>
          <w:b/>
          <w:bCs/>
          <w:color w:val="auto"/>
          <w:sz w:val="24"/>
          <w:szCs w:val="24"/>
          <w:lang w:val="en-US"/>
        </w:rPr>
        <w:t>/Funding</w:t>
      </w:r>
    </w:p>
    <w:p w14:paraId="67013F7A" w14:textId="38A0FB1B" w:rsidR="00C8126A" w:rsidRDefault="00232592" w:rsidP="00E01010">
      <w:pPr>
        <w:spacing w:after="0" w:line="250" w:lineRule="auto"/>
        <w:jc w:val="both"/>
        <w:rPr>
          <w:rFonts w:ascii="Times New Roman" w:hAnsi="Times New Roman"/>
          <w:color w:val="000000" w:themeColor="text1"/>
          <w:sz w:val="20"/>
          <w:szCs w:val="20"/>
          <w:lang w:val="en-GB"/>
        </w:rPr>
      </w:pPr>
      <w:r>
        <w:rPr>
          <w:rFonts w:ascii="Times New Roman" w:hAnsi="Times New Roman"/>
          <w:i/>
          <w:color w:val="000000" w:themeColor="text1"/>
          <w:sz w:val="20"/>
          <w:szCs w:val="20"/>
          <w:lang w:val="en-GB"/>
        </w:rPr>
        <w:t>Acknowledgements and/or funding can be provided</w:t>
      </w:r>
      <w:r w:rsidR="00D456EA">
        <w:rPr>
          <w:rFonts w:ascii="Times New Roman" w:hAnsi="Times New Roman"/>
          <w:i/>
          <w:color w:val="000000" w:themeColor="text1"/>
          <w:sz w:val="20"/>
          <w:szCs w:val="20"/>
          <w:lang w:val="en-GB"/>
        </w:rPr>
        <w:t xml:space="preserve"> in this section</w:t>
      </w:r>
      <w:r w:rsidRPr="00232592">
        <w:rPr>
          <w:rFonts w:ascii="Times New Roman" w:hAnsi="Times New Roman"/>
          <w:i/>
          <w:color w:val="000000" w:themeColor="text1"/>
          <w:sz w:val="20"/>
          <w:szCs w:val="20"/>
          <w:lang w:val="en-GB"/>
        </w:rPr>
        <w:t>.</w:t>
      </w:r>
      <w:r w:rsidR="00E01010">
        <w:rPr>
          <w:rFonts w:ascii="Times New Roman" w:hAnsi="Times New Roman"/>
          <w:i/>
          <w:color w:val="000000" w:themeColor="text1"/>
          <w:sz w:val="20"/>
          <w:szCs w:val="20"/>
          <w:lang w:val="en-GB"/>
        </w:rPr>
        <w:t xml:space="preserve"> Remove this section or </w:t>
      </w:r>
      <w:r w:rsidR="00E01010" w:rsidRPr="00E01010">
        <w:rPr>
          <w:rFonts w:ascii="Times New Roman" w:hAnsi="Times New Roman"/>
          <w:i/>
          <w:color w:val="000000" w:themeColor="text1"/>
          <w:sz w:val="20"/>
          <w:szCs w:val="20"/>
          <w:lang w:val="en-GB"/>
        </w:rPr>
        <w:t>add</w:t>
      </w:r>
      <w:r w:rsidR="00E01010">
        <w:rPr>
          <w:rFonts w:ascii="Times New Roman" w:hAnsi="Times New Roman"/>
          <w:i/>
          <w:color w:val="000000" w:themeColor="text1"/>
          <w:sz w:val="20"/>
          <w:szCs w:val="20"/>
          <w:lang w:val="en-GB"/>
        </w:rPr>
        <w:t xml:space="preserve"> </w:t>
      </w:r>
      <w:r w:rsidR="00E01010" w:rsidRPr="00E01010">
        <w:rPr>
          <w:rFonts w:ascii="Times New Roman" w:hAnsi="Times New Roman"/>
          <w:i/>
          <w:color w:val="000000" w:themeColor="text1"/>
          <w:sz w:val="20"/>
          <w:szCs w:val="20"/>
          <w:lang w:val="en-GB"/>
        </w:rPr>
        <w:t>“This research was funded by NAME OF FUNDER, grant number XXX”</w:t>
      </w:r>
      <w:r w:rsidR="00E01010">
        <w:rPr>
          <w:rFonts w:ascii="Times New Roman" w:hAnsi="Times New Roman"/>
          <w:i/>
          <w:color w:val="000000" w:themeColor="text1"/>
          <w:sz w:val="20"/>
          <w:szCs w:val="20"/>
          <w:lang w:val="en-GB"/>
        </w:rPr>
        <w:t>.</w:t>
      </w:r>
    </w:p>
    <w:p w14:paraId="0E8FA794" w14:textId="711B83F1" w:rsidR="000F0F19" w:rsidRDefault="000F0F19" w:rsidP="009E5A0D">
      <w:pPr>
        <w:spacing w:after="0" w:line="250" w:lineRule="auto"/>
        <w:rPr>
          <w:rFonts w:ascii="Times New Roman" w:hAnsi="Times New Roman"/>
          <w:color w:val="000000" w:themeColor="text1"/>
          <w:sz w:val="20"/>
          <w:szCs w:val="20"/>
          <w:lang w:val="en-GB"/>
        </w:rPr>
      </w:pPr>
    </w:p>
    <w:p w14:paraId="47A199EE" w14:textId="1D9B1029" w:rsidR="00232592" w:rsidRDefault="00232592" w:rsidP="009E5A0D">
      <w:pPr>
        <w:spacing w:after="0" w:line="250" w:lineRule="auto"/>
        <w:rPr>
          <w:rFonts w:ascii="Times New Roman" w:hAnsi="Times New Roman"/>
          <w:color w:val="000000" w:themeColor="text1"/>
          <w:sz w:val="20"/>
          <w:szCs w:val="20"/>
          <w:lang w:val="en-GB"/>
        </w:rPr>
      </w:pPr>
    </w:p>
    <w:p w14:paraId="6DA75DCA" w14:textId="3877CD60" w:rsidR="00232592" w:rsidRPr="003C3C22" w:rsidRDefault="00232592" w:rsidP="00232592">
      <w:pPr>
        <w:pStyle w:val="Nagwek1"/>
        <w:keepNext w:val="0"/>
        <w:keepLines w:val="0"/>
        <w:widowControl w:val="0"/>
        <w:numPr>
          <w:ilvl w:val="0"/>
          <w:numId w:val="3"/>
        </w:numPr>
        <w:tabs>
          <w:tab w:val="left" w:pos="567"/>
        </w:tabs>
        <w:autoSpaceDE w:val="0"/>
        <w:autoSpaceDN w:val="0"/>
        <w:spacing w:before="0" w:line="250" w:lineRule="auto"/>
        <w:ind w:left="567" w:hanging="567"/>
        <w:rPr>
          <w:rFonts w:ascii="Times New Roman" w:eastAsia="Times New Roman" w:hAnsi="Times New Roman" w:cs="Times New Roman"/>
          <w:b/>
          <w:bCs/>
          <w:color w:val="auto"/>
          <w:sz w:val="24"/>
          <w:szCs w:val="24"/>
          <w:lang w:val="en-US"/>
        </w:rPr>
      </w:pPr>
      <w:r w:rsidRPr="00232592">
        <w:rPr>
          <w:rFonts w:ascii="Times New Roman" w:eastAsia="Times New Roman" w:hAnsi="Times New Roman" w:cs="Times New Roman"/>
          <w:b/>
          <w:bCs/>
          <w:color w:val="auto"/>
          <w:sz w:val="24"/>
          <w:szCs w:val="24"/>
          <w:lang w:val="en-US"/>
        </w:rPr>
        <w:t>Author Contributions</w:t>
      </w:r>
    </w:p>
    <w:p w14:paraId="60C7C06C" w14:textId="347D1FD7" w:rsidR="00232592" w:rsidRDefault="00232592" w:rsidP="00232592">
      <w:pPr>
        <w:spacing w:after="0" w:line="250" w:lineRule="auto"/>
        <w:jc w:val="both"/>
        <w:rPr>
          <w:rFonts w:ascii="Times New Roman" w:hAnsi="Times New Roman"/>
          <w:color w:val="000000" w:themeColor="text1"/>
          <w:sz w:val="20"/>
          <w:szCs w:val="20"/>
          <w:lang w:val="en-GB"/>
        </w:rPr>
      </w:pPr>
      <w:r w:rsidRPr="00232592">
        <w:rPr>
          <w:rFonts w:ascii="Times New Roman" w:hAnsi="Times New Roman"/>
          <w:color w:val="000000" w:themeColor="text1"/>
          <w:sz w:val="20"/>
          <w:szCs w:val="20"/>
          <w:lang w:val="en-GB"/>
        </w:rPr>
        <w:t xml:space="preserve">For research articles with </w:t>
      </w:r>
      <w:r w:rsidR="00970566">
        <w:rPr>
          <w:rFonts w:ascii="Times New Roman" w:hAnsi="Times New Roman"/>
          <w:color w:val="000000" w:themeColor="text1"/>
          <w:sz w:val="20"/>
          <w:szCs w:val="20"/>
          <w:lang w:val="en-GB"/>
        </w:rPr>
        <w:t>multiple authors, a brief paragraph outlining their individual contributions must be included</w:t>
      </w:r>
      <w:r w:rsidRPr="00232592">
        <w:rPr>
          <w:rFonts w:ascii="Times New Roman" w:hAnsi="Times New Roman"/>
          <w:color w:val="000000" w:themeColor="text1"/>
          <w:sz w:val="20"/>
          <w:szCs w:val="20"/>
          <w:lang w:val="en-GB"/>
        </w:rPr>
        <w:t>. The following statements should be used “</w:t>
      </w:r>
      <w:r w:rsidR="008C5DA5">
        <w:rPr>
          <w:rFonts w:ascii="Times New Roman" w:hAnsi="Times New Roman"/>
          <w:color w:val="000000" w:themeColor="text1"/>
          <w:sz w:val="20"/>
          <w:szCs w:val="20"/>
          <w:lang w:val="en-GB"/>
        </w:rPr>
        <w:t>Conceptualisation</w:t>
      </w:r>
      <w:r w:rsidRPr="00232592">
        <w:rPr>
          <w:rFonts w:ascii="Times New Roman" w:hAnsi="Times New Roman"/>
          <w:color w:val="000000" w:themeColor="text1"/>
          <w:sz w:val="20"/>
          <w:szCs w:val="20"/>
          <w:lang w:val="en-GB"/>
        </w:rPr>
        <w:t xml:space="preserve">, X.X. and Y.Y.; methodology, X.X.; software, X.X.; validation, X.X., Y.Y. and Z.Z.; formal analysis, X.X.; investigation, X.X.; resources, X.X.; data curation, X.X.; writing—original draft preparation, X.X.; writing—review and editing, X.X.; </w:t>
      </w:r>
      <w:r w:rsidR="008C5DA5">
        <w:rPr>
          <w:rFonts w:ascii="Times New Roman" w:hAnsi="Times New Roman"/>
          <w:color w:val="000000" w:themeColor="text1"/>
          <w:sz w:val="20"/>
          <w:szCs w:val="20"/>
          <w:lang w:val="en-GB"/>
        </w:rPr>
        <w:t>visualisation</w:t>
      </w:r>
      <w:r w:rsidRPr="00232592">
        <w:rPr>
          <w:rFonts w:ascii="Times New Roman" w:hAnsi="Times New Roman"/>
          <w:color w:val="000000" w:themeColor="text1"/>
          <w:sz w:val="20"/>
          <w:szCs w:val="20"/>
          <w:lang w:val="en-GB"/>
        </w:rPr>
        <w:t xml:space="preserve">, X.X.; supervision, X.X.; project administration, X.X.; funding acquisition, Y.Y. All authors have read and agreed to the published version of the manuscript.” Please turn to the </w:t>
      </w:r>
      <w:hyperlink r:id="rId9" w:history="1">
        <w:proofErr w:type="spellStart"/>
        <w:r w:rsidRPr="00970566">
          <w:rPr>
            <w:rStyle w:val="Hipercze"/>
            <w:rFonts w:ascii="Times New Roman" w:hAnsi="Times New Roman"/>
            <w:sz w:val="20"/>
            <w:szCs w:val="20"/>
            <w:lang w:val="en-GB"/>
          </w:rPr>
          <w:t>CRediT</w:t>
        </w:r>
        <w:proofErr w:type="spellEnd"/>
        <w:r w:rsidRPr="00970566">
          <w:rPr>
            <w:rStyle w:val="Hipercze"/>
            <w:rFonts w:ascii="Times New Roman" w:hAnsi="Times New Roman"/>
            <w:sz w:val="20"/>
            <w:szCs w:val="20"/>
            <w:lang w:val="en-GB"/>
          </w:rPr>
          <w:t xml:space="preserve"> taxonomy</w:t>
        </w:r>
      </w:hyperlink>
      <w:r w:rsidRPr="00232592">
        <w:rPr>
          <w:rFonts w:ascii="Times New Roman" w:hAnsi="Times New Roman"/>
          <w:color w:val="000000" w:themeColor="text1"/>
          <w:sz w:val="20"/>
          <w:szCs w:val="20"/>
          <w:lang w:val="en-GB"/>
        </w:rPr>
        <w:t xml:space="preserve"> for the term explanation. Authorship must be limited to those who have contributed substantially to the work reported.</w:t>
      </w:r>
    </w:p>
    <w:p w14:paraId="39164DE5" w14:textId="4319C354" w:rsidR="00232592" w:rsidRDefault="00232592" w:rsidP="009E5A0D">
      <w:pPr>
        <w:spacing w:after="0" w:line="250" w:lineRule="auto"/>
        <w:rPr>
          <w:rFonts w:ascii="Times New Roman" w:hAnsi="Times New Roman"/>
          <w:color w:val="000000" w:themeColor="text1"/>
          <w:sz w:val="20"/>
          <w:szCs w:val="20"/>
          <w:lang w:val="en-GB"/>
        </w:rPr>
      </w:pPr>
    </w:p>
    <w:p w14:paraId="4E674CC0" w14:textId="6BF8366B" w:rsidR="00970566" w:rsidRDefault="00970566" w:rsidP="009E5A0D">
      <w:pPr>
        <w:spacing w:after="0" w:line="250" w:lineRule="auto"/>
        <w:rPr>
          <w:rFonts w:ascii="Times New Roman" w:hAnsi="Times New Roman"/>
          <w:color w:val="000000" w:themeColor="text1"/>
          <w:sz w:val="20"/>
          <w:szCs w:val="20"/>
          <w:lang w:val="en-GB"/>
        </w:rPr>
      </w:pPr>
    </w:p>
    <w:p w14:paraId="35ED1D5D" w14:textId="3C312719" w:rsidR="00610A2B" w:rsidRPr="003C3C22" w:rsidRDefault="005B721D" w:rsidP="003C3C22">
      <w:pPr>
        <w:pStyle w:val="Nagwek1"/>
        <w:keepNext w:val="0"/>
        <w:keepLines w:val="0"/>
        <w:widowControl w:val="0"/>
        <w:numPr>
          <w:ilvl w:val="0"/>
          <w:numId w:val="3"/>
        </w:numPr>
        <w:tabs>
          <w:tab w:val="left" w:pos="567"/>
        </w:tabs>
        <w:autoSpaceDE w:val="0"/>
        <w:autoSpaceDN w:val="0"/>
        <w:spacing w:before="0" w:line="250" w:lineRule="auto"/>
        <w:ind w:left="567" w:hanging="567"/>
        <w:rPr>
          <w:rFonts w:ascii="Times New Roman" w:eastAsia="Times New Roman" w:hAnsi="Times New Roman" w:cs="Times New Roman"/>
          <w:b/>
          <w:bCs/>
          <w:color w:val="auto"/>
          <w:sz w:val="24"/>
          <w:szCs w:val="24"/>
          <w:lang w:val="en-US"/>
        </w:rPr>
      </w:pPr>
      <w:r w:rsidRPr="003C3C22">
        <w:rPr>
          <w:rFonts w:ascii="Times New Roman" w:eastAsia="Times New Roman" w:hAnsi="Times New Roman" w:cs="Times New Roman"/>
          <w:b/>
          <w:bCs/>
          <w:color w:val="auto"/>
          <w:sz w:val="24"/>
          <w:szCs w:val="24"/>
          <w:lang w:val="en-US"/>
        </w:rPr>
        <w:t>Referenc</w:t>
      </w:r>
      <w:r w:rsidR="001B237F">
        <w:rPr>
          <w:rFonts w:ascii="Times New Roman" w:eastAsia="Times New Roman" w:hAnsi="Times New Roman" w:cs="Times New Roman"/>
          <w:b/>
          <w:bCs/>
          <w:color w:val="auto"/>
          <w:sz w:val="24"/>
          <w:szCs w:val="24"/>
          <w:lang w:val="en-US"/>
        </w:rPr>
        <w:t>es</w:t>
      </w:r>
    </w:p>
    <w:p w14:paraId="1D7BF5AF" w14:textId="56C54B7F" w:rsidR="00D456EA" w:rsidRPr="00F25A75" w:rsidRDefault="00D456EA" w:rsidP="00D456EA">
      <w:pPr>
        <w:pStyle w:val="NormalnyWeb"/>
        <w:spacing w:before="0" w:beforeAutospacing="0" w:after="0" w:afterAutospacing="0" w:line="250" w:lineRule="auto"/>
        <w:jc w:val="both"/>
        <w:rPr>
          <w:sz w:val="20"/>
          <w:szCs w:val="20"/>
          <w:lang w:val="en-US"/>
        </w:rPr>
      </w:pPr>
      <w:r w:rsidRPr="00D456EA">
        <w:rPr>
          <w:sz w:val="20"/>
          <w:szCs w:val="20"/>
          <w:lang w:val="en-US"/>
        </w:rPr>
        <w:t xml:space="preserve">References must be numbered in order of appearance in the text (including citations in tables and legends) and listed individually at the end of the manuscript. We recommend preparing the references </w:t>
      </w:r>
      <w:r w:rsidR="008C5DA5">
        <w:rPr>
          <w:sz w:val="20"/>
          <w:szCs w:val="20"/>
          <w:lang w:val="en-US"/>
        </w:rPr>
        <w:t xml:space="preserve">using a bibliography software package, such as EndNote, </w:t>
      </w:r>
      <w:r w:rsidR="008C5DA5">
        <w:rPr>
          <w:sz w:val="20"/>
          <w:szCs w:val="20"/>
          <w:lang w:val="en-US"/>
        </w:rPr>
        <w:lastRenderedPageBreak/>
        <w:t>Reference Manager, or Zotero,</w:t>
      </w:r>
      <w:r w:rsidRPr="00D456EA">
        <w:rPr>
          <w:sz w:val="20"/>
          <w:szCs w:val="20"/>
          <w:lang w:val="en-US"/>
        </w:rPr>
        <w:t xml:space="preserve"> to avoid typing mistakes and duplicated references. Include the digital object identifier (DOI) for all references where available.</w:t>
      </w:r>
      <w:r w:rsidR="00F25A75">
        <w:rPr>
          <w:sz w:val="20"/>
          <w:szCs w:val="20"/>
          <w:lang w:val="en-US"/>
        </w:rPr>
        <w:t xml:space="preserve"> Provide </w:t>
      </w:r>
      <w:r w:rsidR="00F25A75">
        <w:rPr>
          <w:i/>
          <w:sz w:val="20"/>
          <w:szCs w:val="20"/>
          <w:lang w:val="en-US"/>
        </w:rPr>
        <w:t xml:space="preserve">Sentence Case </w:t>
      </w:r>
      <w:r w:rsidR="00F25A75">
        <w:rPr>
          <w:sz w:val="20"/>
          <w:szCs w:val="20"/>
          <w:lang w:val="en-US"/>
        </w:rPr>
        <w:t>format for article and chapter titles.</w:t>
      </w:r>
    </w:p>
    <w:p w14:paraId="16D5FACA" w14:textId="77777777" w:rsidR="003E4A6B" w:rsidRDefault="003E4A6B" w:rsidP="00D456EA">
      <w:pPr>
        <w:pStyle w:val="NormalnyWeb"/>
        <w:spacing w:before="0" w:beforeAutospacing="0" w:after="0" w:afterAutospacing="0" w:line="250" w:lineRule="auto"/>
        <w:jc w:val="both"/>
        <w:rPr>
          <w:sz w:val="20"/>
          <w:szCs w:val="20"/>
          <w:lang w:val="en-US"/>
        </w:rPr>
      </w:pPr>
    </w:p>
    <w:p w14:paraId="582117DE" w14:textId="1DAFAE3D" w:rsidR="003E4A6B" w:rsidRDefault="003E4A6B" w:rsidP="00D456EA">
      <w:pPr>
        <w:pStyle w:val="NormalnyWeb"/>
        <w:spacing w:before="0" w:beforeAutospacing="0" w:after="0" w:afterAutospacing="0" w:line="250" w:lineRule="auto"/>
        <w:jc w:val="both"/>
        <w:rPr>
          <w:sz w:val="20"/>
          <w:szCs w:val="20"/>
          <w:lang w:val="en-US"/>
        </w:rPr>
      </w:pPr>
      <w:r>
        <w:rPr>
          <w:sz w:val="20"/>
          <w:szCs w:val="20"/>
          <w:lang w:val="en-US"/>
        </w:rPr>
        <w:t>For bibliography software, please apply the style provided for the Journal by</w:t>
      </w:r>
    </w:p>
    <w:p w14:paraId="06818C8B" w14:textId="59B9BF31" w:rsidR="003E4A6B" w:rsidRDefault="003E4A6B" w:rsidP="003E4A6B">
      <w:pPr>
        <w:pStyle w:val="NormalnyWeb"/>
        <w:numPr>
          <w:ilvl w:val="0"/>
          <w:numId w:val="8"/>
        </w:numPr>
        <w:spacing w:before="0" w:beforeAutospacing="0" w:after="0" w:afterAutospacing="0" w:line="250" w:lineRule="auto"/>
        <w:jc w:val="both"/>
        <w:rPr>
          <w:sz w:val="20"/>
          <w:szCs w:val="20"/>
          <w:lang w:val="en-US"/>
        </w:rPr>
      </w:pPr>
      <w:r>
        <w:rPr>
          <w:sz w:val="20"/>
          <w:szCs w:val="20"/>
          <w:lang w:val="en-US"/>
        </w:rPr>
        <w:t>searching in citation database (</w:t>
      </w:r>
      <w:r w:rsidRPr="003E4A6B">
        <w:rPr>
          <w:sz w:val="20"/>
          <w:szCs w:val="20"/>
          <w:lang w:val="en-US"/>
        </w:rPr>
        <w:t>Progress on Chemistry and Application of Chitin and its Derivatives</w:t>
      </w:r>
      <w:r>
        <w:rPr>
          <w:sz w:val="20"/>
          <w:szCs w:val="20"/>
          <w:lang w:val="en-US"/>
        </w:rPr>
        <w:t>),</w:t>
      </w:r>
    </w:p>
    <w:p w14:paraId="49CB18F8" w14:textId="667B4976" w:rsidR="003E4A6B" w:rsidRDefault="003E4A6B" w:rsidP="003E4A6B">
      <w:pPr>
        <w:pStyle w:val="NormalnyWeb"/>
        <w:numPr>
          <w:ilvl w:val="0"/>
          <w:numId w:val="8"/>
        </w:numPr>
        <w:spacing w:before="0" w:beforeAutospacing="0" w:after="0" w:afterAutospacing="0" w:line="250" w:lineRule="auto"/>
        <w:jc w:val="both"/>
        <w:rPr>
          <w:sz w:val="20"/>
          <w:szCs w:val="20"/>
          <w:lang w:val="en-US"/>
        </w:rPr>
      </w:pPr>
      <w:r>
        <w:rPr>
          <w:sz w:val="20"/>
          <w:szCs w:val="20"/>
          <w:lang w:val="en-US"/>
        </w:rPr>
        <w:t xml:space="preserve">uploading the style directly from the source: </w:t>
      </w:r>
      <w:hyperlink r:id="rId10" w:history="1">
        <w:r w:rsidRPr="00C23577">
          <w:rPr>
            <w:rStyle w:val="Hipercze"/>
            <w:sz w:val="20"/>
            <w:szCs w:val="20"/>
            <w:lang w:val="en-US"/>
          </w:rPr>
          <w:t>https://ptchit.lodz.pl/wp-content/uploads/2025/PCACD_Journal_Template/PCACD_citation_style.csl</w:t>
        </w:r>
      </w:hyperlink>
      <w:r>
        <w:rPr>
          <w:sz w:val="20"/>
          <w:szCs w:val="20"/>
          <w:lang w:val="en-US"/>
        </w:rPr>
        <w:t>.</w:t>
      </w:r>
    </w:p>
    <w:p w14:paraId="34F82F19" w14:textId="77777777" w:rsidR="003E4A6B" w:rsidRDefault="003E4A6B" w:rsidP="00D456EA">
      <w:pPr>
        <w:pStyle w:val="NormalnyWeb"/>
        <w:spacing w:before="0" w:beforeAutospacing="0" w:after="0" w:afterAutospacing="0" w:line="250" w:lineRule="auto"/>
        <w:jc w:val="both"/>
        <w:rPr>
          <w:sz w:val="20"/>
          <w:szCs w:val="20"/>
          <w:lang w:val="en-US"/>
        </w:rPr>
      </w:pPr>
    </w:p>
    <w:p w14:paraId="36AEC236" w14:textId="45E8AFEA" w:rsidR="00D456EA" w:rsidRDefault="00D456EA" w:rsidP="00D456EA">
      <w:pPr>
        <w:pStyle w:val="NormalnyWeb"/>
        <w:spacing w:before="0" w:beforeAutospacing="0" w:after="0" w:afterAutospacing="0" w:line="250" w:lineRule="auto"/>
        <w:jc w:val="both"/>
        <w:rPr>
          <w:sz w:val="20"/>
          <w:szCs w:val="20"/>
          <w:lang w:val="en-US"/>
        </w:rPr>
      </w:pPr>
      <w:r w:rsidRPr="00D456EA">
        <w:rPr>
          <w:sz w:val="20"/>
          <w:szCs w:val="20"/>
          <w:lang w:val="en-US"/>
        </w:rPr>
        <w:t>In the text, reference numbers should be placed in square brackets [ ] and placed before the punctuation; for example</w:t>
      </w:r>
      <w:r w:rsidR="003E4A6B">
        <w:rPr>
          <w:sz w:val="20"/>
          <w:szCs w:val="20"/>
          <w:lang w:val="en-US"/>
        </w:rPr>
        <w:t>,</w:t>
      </w:r>
      <w:r w:rsidRPr="00D456EA">
        <w:rPr>
          <w:sz w:val="20"/>
          <w:szCs w:val="20"/>
          <w:lang w:val="en-US"/>
        </w:rPr>
        <w:t xml:space="preserve"> [1], [1–3</w:t>
      </w:r>
      <w:r w:rsidR="00872D9A">
        <w:rPr>
          <w:sz w:val="20"/>
          <w:szCs w:val="20"/>
          <w:lang w:val="en-US"/>
        </w:rPr>
        <w:t>, 6, 8</w:t>
      </w:r>
      <w:r w:rsidR="00872D9A" w:rsidRPr="00D456EA">
        <w:rPr>
          <w:sz w:val="20"/>
          <w:szCs w:val="20"/>
          <w:lang w:val="en-US"/>
        </w:rPr>
        <w:t>–</w:t>
      </w:r>
      <w:r w:rsidR="00872D9A">
        <w:rPr>
          <w:sz w:val="20"/>
          <w:szCs w:val="20"/>
          <w:lang w:val="en-US"/>
        </w:rPr>
        <w:t>11</w:t>
      </w:r>
      <w:r w:rsidRPr="00D456EA">
        <w:rPr>
          <w:sz w:val="20"/>
          <w:szCs w:val="20"/>
          <w:lang w:val="en-US"/>
        </w:rPr>
        <w:t>] or [1,</w:t>
      </w:r>
      <w:r w:rsidR="00B76B6F">
        <w:rPr>
          <w:sz w:val="20"/>
          <w:szCs w:val="20"/>
          <w:lang w:val="en-US"/>
        </w:rPr>
        <w:t xml:space="preserve"> </w:t>
      </w:r>
      <w:r w:rsidRPr="00D456EA">
        <w:rPr>
          <w:sz w:val="20"/>
          <w:szCs w:val="20"/>
          <w:lang w:val="en-US"/>
        </w:rPr>
        <w:t>3].</w:t>
      </w:r>
    </w:p>
    <w:p w14:paraId="10A20D46" w14:textId="6950F6AD" w:rsidR="00232592" w:rsidRDefault="00232592" w:rsidP="00D456EA">
      <w:pPr>
        <w:pStyle w:val="NormalnyWeb"/>
        <w:spacing w:before="0" w:beforeAutospacing="0" w:after="0" w:afterAutospacing="0" w:line="250" w:lineRule="auto"/>
        <w:jc w:val="both"/>
        <w:rPr>
          <w:sz w:val="20"/>
          <w:szCs w:val="20"/>
          <w:lang w:val="en-US"/>
        </w:rPr>
      </w:pPr>
      <w:r w:rsidRPr="00232592">
        <w:rPr>
          <w:sz w:val="20"/>
          <w:szCs w:val="20"/>
          <w:lang w:val="en-US"/>
        </w:rPr>
        <w:t>Includes only cited works. Items listed in order of appearance in the text, with full title and DOI (where available).</w:t>
      </w:r>
    </w:p>
    <w:p w14:paraId="6214492D" w14:textId="77777777" w:rsidR="009050CB" w:rsidRDefault="009050CB" w:rsidP="00D456EA">
      <w:pPr>
        <w:pStyle w:val="NormalnyWeb"/>
        <w:spacing w:before="0" w:beforeAutospacing="0" w:after="0" w:afterAutospacing="0" w:line="250" w:lineRule="auto"/>
        <w:jc w:val="both"/>
        <w:rPr>
          <w:sz w:val="20"/>
          <w:szCs w:val="20"/>
          <w:lang w:val="en-US"/>
        </w:rPr>
      </w:pPr>
    </w:p>
    <w:p w14:paraId="66FAE0F2" w14:textId="6755DFBD" w:rsidR="009050CB" w:rsidRDefault="009050CB" w:rsidP="00D456EA">
      <w:pPr>
        <w:pStyle w:val="NormalnyWeb"/>
        <w:spacing w:before="0" w:beforeAutospacing="0" w:after="0" w:afterAutospacing="0" w:line="250" w:lineRule="auto"/>
        <w:jc w:val="both"/>
        <w:rPr>
          <w:sz w:val="20"/>
          <w:szCs w:val="20"/>
          <w:lang w:val="en-US"/>
        </w:rPr>
      </w:pPr>
      <w:r>
        <w:rPr>
          <w:sz w:val="20"/>
          <w:szCs w:val="20"/>
          <w:lang w:val="en-US"/>
        </w:rPr>
        <w:t>Article:</w:t>
      </w:r>
    </w:p>
    <w:p w14:paraId="64754FDE" w14:textId="0FCC67FB" w:rsidR="00406145" w:rsidRPr="00232592" w:rsidRDefault="00F25A75" w:rsidP="00406145">
      <w:pPr>
        <w:pStyle w:val="NormalnyWeb"/>
        <w:spacing w:before="0" w:beforeAutospacing="0" w:after="0" w:afterAutospacing="0" w:line="250" w:lineRule="auto"/>
        <w:jc w:val="both"/>
        <w:rPr>
          <w:sz w:val="20"/>
          <w:szCs w:val="20"/>
          <w:lang w:val="en-US"/>
        </w:rPr>
      </w:pPr>
      <w:r>
        <w:rPr>
          <w:sz w:val="20"/>
          <w:szCs w:val="20"/>
          <w:lang w:val="en-US"/>
        </w:rPr>
        <w:t>If possible, o</w:t>
      </w:r>
      <w:r w:rsidR="00406145" w:rsidRPr="00406145">
        <w:rPr>
          <w:sz w:val="20"/>
          <w:szCs w:val="20"/>
          <w:lang w:val="en-US"/>
        </w:rPr>
        <w:t xml:space="preserve">nly </w:t>
      </w:r>
      <w:r w:rsidR="003E4A6B">
        <w:rPr>
          <w:sz w:val="20"/>
          <w:szCs w:val="20"/>
          <w:lang w:val="en-US"/>
        </w:rPr>
        <w:t xml:space="preserve">the first letter of the first word in the title should be </w:t>
      </w:r>
      <w:proofErr w:type="spellStart"/>
      <w:r w:rsidR="003E4A6B">
        <w:rPr>
          <w:sz w:val="20"/>
          <w:szCs w:val="20"/>
          <w:lang w:val="en-US"/>
        </w:rPr>
        <w:t>capitalised</w:t>
      </w:r>
      <w:proofErr w:type="spellEnd"/>
      <w:r w:rsidR="00406145" w:rsidRPr="00406145">
        <w:rPr>
          <w:sz w:val="20"/>
          <w:szCs w:val="20"/>
          <w:lang w:val="en-US"/>
        </w:rPr>
        <w:t xml:space="preserve"> in the article title</w:t>
      </w:r>
      <w:r w:rsidR="00406145">
        <w:rPr>
          <w:sz w:val="20"/>
          <w:szCs w:val="20"/>
          <w:lang w:val="en-US"/>
        </w:rPr>
        <w:t>.</w:t>
      </w:r>
    </w:p>
    <w:p w14:paraId="5929A3D6" w14:textId="79339C1A" w:rsidR="005C4477" w:rsidRDefault="005C4477" w:rsidP="005C4477">
      <w:pPr>
        <w:pStyle w:val="NormalnyWeb"/>
        <w:tabs>
          <w:tab w:val="left" w:pos="567"/>
        </w:tabs>
        <w:spacing w:before="0" w:beforeAutospacing="0" w:after="0" w:afterAutospacing="0" w:line="250" w:lineRule="auto"/>
        <w:ind w:left="567" w:hanging="567"/>
        <w:jc w:val="both"/>
        <w:rPr>
          <w:sz w:val="20"/>
          <w:szCs w:val="20"/>
          <w:lang w:val="en-US"/>
        </w:rPr>
      </w:pPr>
      <w:r w:rsidRPr="005C4477">
        <w:rPr>
          <w:sz w:val="20"/>
          <w:szCs w:val="20"/>
          <w:lang w:val="en-US"/>
        </w:rPr>
        <w:t>[1]</w:t>
      </w:r>
      <w:r>
        <w:rPr>
          <w:sz w:val="20"/>
          <w:szCs w:val="20"/>
          <w:lang w:val="en-US"/>
        </w:rPr>
        <w:tab/>
      </w:r>
      <w:r w:rsidR="009050CB">
        <w:rPr>
          <w:sz w:val="20"/>
          <w:szCs w:val="20"/>
          <w:lang w:val="en-US"/>
        </w:rPr>
        <w:t>AuthorLastname1</w:t>
      </w:r>
      <w:r w:rsidRPr="005C4477">
        <w:rPr>
          <w:sz w:val="20"/>
          <w:szCs w:val="20"/>
          <w:lang w:val="en-US"/>
        </w:rPr>
        <w:t xml:space="preserve"> </w:t>
      </w:r>
      <w:r w:rsidR="009050CB">
        <w:rPr>
          <w:sz w:val="20"/>
          <w:szCs w:val="20"/>
          <w:lang w:val="en-US"/>
        </w:rPr>
        <w:t>A</w:t>
      </w:r>
      <w:r w:rsidR="00A10D2E">
        <w:rPr>
          <w:sz w:val="20"/>
          <w:szCs w:val="20"/>
          <w:lang w:val="en-US"/>
        </w:rPr>
        <w:t>K</w:t>
      </w:r>
      <w:r w:rsidRPr="005C4477">
        <w:rPr>
          <w:sz w:val="20"/>
          <w:szCs w:val="20"/>
          <w:lang w:val="en-US"/>
        </w:rPr>
        <w:t xml:space="preserve">, </w:t>
      </w:r>
      <w:r w:rsidR="009050CB">
        <w:rPr>
          <w:sz w:val="20"/>
          <w:szCs w:val="20"/>
          <w:lang w:val="en-US"/>
        </w:rPr>
        <w:t>AuthorLastname2</w:t>
      </w:r>
      <w:r w:rsidRPr="005C4477">
        <w:rPr>
          <w:sz w:val="20"/>
          <w:szCs w:val="20"/>
          <w:lang w:val="en-US"/>
        </w:rPr>
        <w:t xml:space="preserve"> X, </w:t>
      </w:r>
      <w:r w:rsidR="009050CB">
        <w:rPr>
          <w:sz w:val="20"/>
          <w:szCs w:val="20"/>
          <w:lang w:val="en-US"/>
        </w:rPr>
        <w:t>AuthorLastname3</w:t>
      </w:r>
      <w:r w:rsidRPr="005C4477">
        <w:rPr>
          <w:sz w:val="20"/>
          <w:szCs w:val="20"/>
          <w:lang w:val="en-US"/>
        </w:rPr>
        <w:t xml:space="preserve"> M, </w:t>
      </w:r>
      <w:r w:rsidR="009050CB">
        <w:rPr>
          <w:sz w:val="20"/>
          <w:szCs w:val="20"/>
          <w:lang w:val="en-US"/>
        </w:rPr>
        <w:t>AuthorLastname4</w:t>
      </w:r>
      <w:r w:rsidRPr="005C4477">
        <w:rPr>
          <w:sz w:val="20"/>
          <w:szCs w:val="20"/>
          <w:lang w:val="en-US"/>
        </w:rPr>
        <w:t xml:space="preserve"> D-H; (</w:t>
      </w:r>
      <w:r w:rsidR="009050CB">
        <w:rPr>
          <w:sz w:val="20"/>
          <w:szCs w:val="20"/>
          <w:lang w:val="en-US"/>
        </w:rPr>
        <w:t>Year</w:t>
      </w:r>
      <w:r w:rsidRPr="005C4477">
        <w:rPr>
          <w:sz w:val="20"/>
          <w:szCs w:val="20"/>
          <w:lang w:val="en-US"/>
        </w:rPr>
        <w:t xml:space="preserve">) </w:t>
      </w:r>
      <w:r w:rsidR="009050CB" w:rsidRPr="009050CB">
        <w:rPr>
          <w:sz w:val="20"/>
          <w:szCs w:val="20"/>
          <w:lang w:val="en-US"/>
        </w:rPr>
        <w:t>Title of the article</w:t>
      </w:r>
      <w:r w:rsidRPr="005C4477">
        <w:rPr>
          <w:sz w:val="20"/>
          <w:szCs w:val="20"/>
          <w:lang w:val="en-US"/>
        </w:rPr>
        <w:t xml:space="preserve">. </w:t>
      </w:r>
      <w:r w:rsidR="007719DA">
        <w:rPr>
          <w:sz w:val="20"/>
          <w:szCs w:val="20"/>
          <w:lang w:val="en-US"/>
        </w:rPr>
        <w:t>Full</w:t>
      </w:r>
      <w:r w:rsidR="009050CB" w:rsidRPr="009050CB">
        <w:rPr>
          <w:sz w:val="20"/>
          <w:szCs w:val="20"/>
          <w:lang w:val="en-US"/>
        </w:rPr>
        <w:t xml:space="preserve"> Journal Name</w:t>
      </w:r>
      <w:r w:rsidRPr="005C4477">
        <w:rPr>
          <w:sz w:val="20"/>
          <w:szCs w:val="20"/>
          <w:lang w:val="en-US"/>
        </w:rPr>
        <w:t xml:space="preserve"> </w:t>
      </w:r>
      <w:r w:rsidR="009050CB">
        <w:rPr>
          <w:sz w:val="20"/>
          <w:szCs w:val="20"/>
          <w:lang w:val="en-US"/>
        </w:rPr>
        <w:t>Volume</w:t>
      </w:r>
      <w:r w:rsidR="005528D6">
        <w:rPr>
          <w:sz w:val="20"/>
          <w:szCs w:val="20"/>
          <w:lang w:val="en-US"/>
        </w:rPr>
        <w:t>(Issue)</w:t>
      </w:r>
      <w:r w:rsidRPr="005C4477">
        <w:rPr>
          <w:sz w:val="20"/>
          <w:szCs w:val="20"/>
          <w:lang w:val="en-US"/>
        </w:rPr>
        <w:t xml:space="preserve">, </w:t>
      </w:r>
      <w:r w:rsidR="009050CB">
        <w:rPr>
          <w:sz w:val="20"/>
          <w:szCs w:val="20"/>
          <w:lang w:val="en-US"/>
        </w:rPr>
        <w:t>Page range</w:t>
      </w:r>
      <w:r w:rsidR="00A10D2E">
        <w:rPr>
          <w:sz w:val="20"/>
          <w:szCs w:val="20"/>
          <w:lang w:val="en-US"/>
        </w:rPr>
        <w:t xml:space="preserve"> X</w:t>
      </w:r>
      <w:r w:rsidR="00A10D2E" w:rsidRPr="005C4477">
        <w:rPr>
          <w:sz w:val="20"/>
          <w:szCs w:val="20"/>
          <w:lang w:val="en-US"/>
        </w:rPr>
        <w:t>–</w:t>
      </w:r>
      <w:r w:rsidR="00A10D2E">
        <w:rPr>
          <w:sz w:val="20"/>
          <w:szCs w:val="20"/>
          <w:lang w:val="en-US"/>
        </w:rPr>
        <w:t>Y</w:t>
      </w:r>
      <w:r w:rsidR="001D6EAE">
        <w:rPr>
          <w:sz w:val="20"/>
          <w:szCs w:val="20"/>
          <w:lang w:val="en-US"/>
        </w:rPr>
        <w:t>/article number</w:t>
      </w:r>
      <w:r w:rsidRPr="005C4477">
        <w:rPr>
          <w:sz w:val="20"/>
          <w:szCs w:val="20"/>
          <w:lang w:val="en-US"/>
        </w:rPr>
        <w:t xml:space="preserve">. </w:t>
      </w:r>
      <w:r w:rsidRPr="005C4477">
        <w:rPr>
          <w:rStyle w:val="Pogrubienie"/>
          <w:sz w:val="20"/>
          <w:szCs w:val="20"/>
          <w:lang w:val="en-US"/>
        </w:rPr>
        <w:t>DOI:</w:t>
      </w:r>
      <w:r w:rsidRPr="005C4477">
        <w:rPr>
          <w:sz w:val="20"/>
          <w:szCs w:val="20"/>
          <w:lang w:val="en-US"/>
        </w:rPr>
        <w:t xml:space="preserve"> 10.1016/</w:t>
      </w:r>
      <w:r w:rsidR="009050CB">
        <w:rPr>
          <w:sz w:val="20"/>
          <w:szCs w:val="20"/>
          <w:lang w:val="en-US"/>
        </w:rPr>
        <w:t>XXX</w:t>
      </w:r>
    </w:p>
    <w:p w14:paraId="3B8E8E53" w14:textId="2769A978" w:rsidR="009050CB" w:rsidRDefault="009050CB" w:rsidP="005C4477">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[2]</w:t>
      </w:r>
      <w:r>
        <w:rPr>
          <w:sz w:val="20"/>
          <w:szCs w:val="20"/>
          <w:lang w:val="en-US"/>
        </w:rPr>
        <w:tab/>
      </w:r>
      <w:proofErr w:type="spellStart"/>
      <w:r w:rsidRPr="005C4477">
        <w:rPr>
          <w:sz w:val="20"/>
          <w:szCs w:val="20"/>
          <w:lang w:val="en-US"/>
        </w:rPr>
        <w:t>Moussout</w:t>
      </w:r>
      <w:proofErr w:type="spellEnd"/>
      <w:r w:rsidRPr="005C4477">
        <w:rPr>
          <w:sz w:val="20"/>
          <w:szCs w:val="20"/>
          <w:lang w:val="en-US"/>
        </w:rPr>
        <w:t xml:space="preserve"> H, </w:t>
      </w:r>
      <w:proofErr w:type="spellStart"/>
      <w:r w:rsidRPr="005C4477">
        <w:rPr>
          <w:sz w:val="20"/>
          <w:szCs w:val="20"/>
          <w:lang w:val="en-US"/>
        </w:rPr>
        <w:t>Ahlafi</w:t>
      </w:r>
      <w:proofErr w:type="spellEnd"/>
      <w:r w:rsidRPr="005C4477">
        <w:rPr>
          <w:sz w:val="20"/>
          <w:szCs w:val="20"/>
          <w:lang w:val="en-US"/>
        </w:rPr>
        <w:t xml:space="preserve"> H, </w:t>
      </w:r>
      <w:proofErr w:type="spellStart"/>
      <w:r w:rsidRPr="005C4477">
        <w:rPr>
          <w:sz w:val="20"/>
          <w:szCs w:val="20"/>
          <w:lang w:val="en-US"/>
        </w:rPr>
        <w:t>Aazza</w:t>
      </w:r>
      <w:proofErr w:type="spellEnd"/>
      <w:r w:rsidRPr="005C4477">
        <w:rPr>
          <w:sz w:val="20"/>
          <w:szCs w:val="20"/>
          <w:lang w:val="en-US"/>
        </w:rPr>
        <w:t xml:space="preserve"> M, </w:t>
      </w:r>
      <w:proofErr w:type="spellStart"/>
      <w:r w:rsidRPr="005C4477">
        <w:rPr>
          <w:sz w:val="20"/>
          <w:szCs w:val="20"/>
          <w:lang w:val="en-US"/>
        </w:rPr>
        <w:t>Bourakhouadar</w:t>
      </w:r>
      <w:proofErr w:type="spellEnd"/>
      <w:r w:rsidRPr="005C4477">
        <w:rPr>
          <w:sz w:val="20"/>
          <w:szCs w:val="20"/>
          <w:lang w:val="en-US"/>
        </w:rPr>
        <w:t xml:space="preserve"> M; (2016) Kinetics and </w:t>
      </w:r>
      <w:r w:rsidR="00406145">
        <w:rPr>
          <w:sz w:val="20"/>
          <w:szCs w:val="20"/>
          <w:lang w:val="en-US"/>
        </w:rPr>
        <w:t>m</w:t>
      </w:r>
      <w:r w:rsidRPr="005C4477">
        <w:rPr>
          <w:sz w:val="20"/>
          <w:szCs w:val="20"/>
          <w:lang w:val="en-US"/>
        </w:rPr>
        <w:t xml:space="preserve">echanism of the </w:t>
      </w:r>
      <w:r w:rsidR="00406145">
        <w:rPr>
          <w:sz w:val="20"/>
          <w:szCs w:val="20"/>
          <w:lang w:val="en-US"/>
        </w:rPr>
        <w:t>t</w:t>
      </w:r>
      <w:r w:rsidRPr="005C4477">
        <w:rPr>
          <w:sz w:val="20"/>
          <w:szCs w:val="20"/>
          <w:lang w:val="en-US"/>
        </w:rPr>
        <w:t xml:space="preserve">hermal </w:t>
      </w:r>
      <w:r w:rsidR="00406145">
        <w:rPr>
          <w:sz w:val="20"/>
          <w:szCs w:val="20"/>
          <w:lang w:val="en-US"/>
        </w:rPr>
        <w:t>d</w:t>
      </w:r>
      <w:r w:rsidRPr="005C4477">
        <w:rPr>
          <w:sz w:val="20"/>
          <w:szCs w:val="20"/>
          <w:lang w:val="en-US"/>
        </w:rPr>
        <w:t xml:space="preserve">egradation of </w:t>
      </w:r>
      <w:r w:rsidR="00406145">
        <w:rPr>
          <w:sz w:val="20"/>
          <w:szCs w:val="20"/>
          <w:lang w:val="en-US"/>
        </w:rPr>
        <w:t>b</w:t>
      </w:r>
      <w:r w:rsidRPr="005C4477">
        <w:rPr>
          <w:sz w:val="20"/>
          <w:szCs w:val="20"/>
          <w:lang w:val="en-US"/>
        </w:rPr>
        <w:t xml:space="preserve">iopolymers </w:t>
      </w:r>
      <w:r w:rsidR="00406145">
        <w:rPr>
          <w:sz w:val="20"/>
          <w:szCs w:val="20"/>
          <w:lang w:val="en-US"/>
        </w:rPr>
        <w:t>c</w:t>
      </w:r>
      <w:r w:rsidRPr="005C4477">
        <w:rPr>
          <w:sz w:val="20"/>
          <w:szCs w:val="20"/>
          <w:lang w:val="en-US"/>
        </w:rPr>
        <w:t xml:space="preserve">hitin and </w:t>
      </w:r>
      <w:r w:rsidR="00406145">
        <w:rPr>
          <w:sz w:val="20"/>
          <w:szCs w:val="20"/>
          <w:lang w:val="en-US"/>
        </w:rPr>
        <w:t>c</w:t>
      </w:r>
      <w:r w:rsidRPr="005C4477">
        <w:rPr>
          <w:sz w:val="20"/>
          <w:szCs w:val="20"/>
          <w:lang w:val="en-US"/>
        </w:rPr>
        <w:t xml:space="preserve">hitosan </w:t>
      </w:r>
      <w:r w:rsidR="00406145">
        <w:rPr>
          <w:sz w:val="20"/>
          <w:szCs w:val="20"/>
          <w:lang w:val="en-US"/>
        </w:rPr>
        <w:t>u</w:t>
      </w:r>
      <w:r w:rsidRPr="005C4477">
        <w:rPr>
          <w:sz w:val="20"/>
          <w:szCs w:val="20"/>
          <w:lang w:val="en-US"/>
        </w:rPr>
        <w:t xml:space="preserve">sing </w:t>
      </w:r>
      <w:r w:rsidR="00406145">
        <w:rPr>
          <w:sz w:val="20"/>
          <w:szCs w:val="20"/>
          <w:lang w:val="en-US"/>
        </w:rPr>
        <w:t>t</w:t>
      </w:r>
      <w:r w:rsidRPr="005C4477">
        <w:rPr>
          <w:sz w:val="20"/>
          <w:szCs w:val="20"/>
          <w:lang w:val="en-US"/>
        </w:rPr>
        <w:t xml:space="preserve">hermogravimetric </w:t>
      </w:r>
      <w:r w:rsidR="00406145">
        <w:rPr>
          <w:sz w:val="20"/>
          <w:szCs w:val="20"/>
          <w:lang w:val="en-US"/>
        </w:rPr>
        <w:t>a</w:t>
      </w:r>
      <w:r w:rsidRPr="005C4477">
        <w:rPr>
          <w:sz w:val="20"/>
          <w:szCs w:val="20"/>
          <w:lang w:val="en-US"/>
        </w:rPr>
        <w:t>nalysis. Polym</w:t>
      </w:r>
      <w:r w:rsidR="007719DA">
        <w:rPr>
          <w:sz w:val="20"/>
          <w:szCs w:val="20"/>
          <w:lang w:val="en-US"/>
        </w:rPr>
        <w:t>er</w:t>
      </w:r>
      <w:r w:rsidRPr="005C4477">
        <w:rPr>
          <w:sz w:val="20"/>
          <w:szCs w:val="20"/>
          <w:lang w:val="en-US"/>
        </w:rPr>
        <w:t xml:space="preserve"> Degrad</w:t>
      </w:r>
      <w:r w:rsidR="007719DA">
        <w:rPr>
          <w:sz w:val="20"/>
          <w:szCs w:val="20"/>
          <w:lang w:val="en-US"/>
        </w:rPr>
        <w:t>ation</w:t>
      </w:r>
      <w:r w:rsidRPr="005C4477">
        <w:rPr>
          <w:sz w:val="20"/>
          <w:szCs w:val="20"/>
          <w:lang w:val="en-US"/>
        </w:rPr>
        <w:t xml:space="preserve"> </w:t>
      </w:r>
      <w:r w:rsidR="007719DA">
        <w:rPr>
          <w:sz w:val="20"/>
          <w:szCs w:val="20"/>
          <w:lang w:val="en-US"/>
        </w:rPr>
        <w:t xml:space="preserve">and </w:t>
      </w:r>
      <w:r w:rsidRPr="005C4477">
        <w:rPr>
          <w:sz w:val="20"/>
          <w:szCs w:val="20"/>
          <w:lang w:val="en-US"/>
        </w:rPr>
        <w:t>Stab</w:t>
      </w:r>
      <w:r w:rsidR="007719DA">
        <w:rPr>
          <w:sz w:val="20"/>
          <w:szCs w:val="20"/>
          <w:lang w:val="en-US"/>
        </w:rPr>
        <w:t>ility</w:t>
      </w:r>
      <w:r w:rsidRPr="005C4477">
        <w:rPr>
          <w:sz w:val="20"/>
          <w:szCs w:val="20"/>
          <w:lang w:val="en-US"/>
        </w:rPr>
        <w:t xml:space="preserve"> 130, 1–9. </w:t>
      </w:r>
      <w:r w:rsidRPr="005C4477">
        <w:rPr>
          <w:rStyle w:val="Pogrubienie"/>
          <w:sz w:val="20"/>
          <w:szCs w:val="20"/>
          <w:lang w:val="en-US"/>
        </w:rPr>
        <w:t>DOI:</w:t>
      </w:r>
      <w:r w:rsidRPr="005C4477">
        <w:rPr>
          <w:sz w:val="20"/>
          <w:szCs w:val="20"/>
          <w:lang w:val="en-US"/>
        </w:rPr>
        <w:t xml:space="preserve"> 10.1016/j.polymdegradstab.2016.05.016</w:t>
      </w:r>
    </w:p>
    <w:p w14:paraId="1B9720A9" w14:textId="704E5EA9" w:rsidR="00F25A75" w:rsidRDefault="00F25A75" w:rsidP="005C4477">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[3]</w:t>
      </w:r>
      <w:r>
        <w:rPr>
          <w:sz w:val="20"/>
          <w:szCs w:val="20"/>
          <w:lang w:val="en-US"/>
        </w:rPr>
        <w:tab/>
      </w:r>
      <w:r w:rsidRPr="00F25A75">
        <w:rPr>
          <w:sz w:val="20"/>
          <w:szCs w:val="20"/>
          <w:lang w:val="en-US"/>
        </w:rPr>
        <w:t xml:space="preserve">Mao J, Lin S, Lu XJ, Wu XH, Zhou T, Yun Y-S; (2020) Ion-imprinted chitosan fiber for recovery of Pd(II): </w:t>
      </w:r>
      <w:r w:rsidR="007E2799">
        <w:rPr>
          <w:sz w:val="20"/>
          <w:szCs w:val="20"/>
          <w:lang w:val="en-US"/>
        </w:rPr>
        <w:t>o</w:t>
      </w:r>
      <w:r w:rsidRPr="00F25A75">
        <w:rPr>
          <w:sz w:val="20"/>
          <w:szCs w:val="20"/>
          <w:lang w:val="en-US"/>
        </w:rPr>
        <w:t xml:space="preserve">btaining high selectivity through selective adsorption and two-step desorption. Environmental Research 182, 108995. </w:t>
      </w:r>
      <w:r w:rsidRPr="00F25A75">
        <w:rPr>
          <w:b/>
          <w:sz w:val="20"/>
          <w:szCs w:val="20"/>
          <w:lang w:val="en-US"/>
        </w:rPr>
        <w:t>DOI:</w:t>
      </w:r>
      <w:r w:rsidRPr="00F25A75">
        <w:rPr>
          <w:sz w:val="20"/>
          <w:szCs w:val="20"/>
          <w:lang w:val="en-US"/>
        </w:rPr>
        <w:t xml:space="preserve"> 10.1016/j.envres.2019.108995</w:t>
      </w:r>
    </w:p>
    <w:p w14:paraId="544DBFF7" w14:textId="77777777" w:rsidR="009D5D77" w:rsidRDefault="009D5D77" w:rsidP="005C4477">
      <w:pPr>
        <w:pStyle w:val="NormalnyWeb"/>
        <w:tabs>
          <w:tab w:val="left" w:pos="567"/>
        </w:tabs>
        <w:spacing w:before="0" w:beforeAutospacing="0" w:after="0" w:afterAutospacing="0" w:line="250" w:lineRule="auto"/>
        <w:ind w:left="567" w:hanging="567"/>
        <w:jc w:val="both"/>
        <w:rPr>
          <w:sz w:val="20"/>
          <w:szCs w:val="20"/>
          <w:lang w:val="en-US"/>
        </w:rPr>
      </w:pPr>
    </w:p>
    <w:p w14:paraId="0D8B0F2C" w14:textId="6CF34068" w:rsidR="009050CB" w:rsidRDefault="009050CB" w:rsidP="005C4477">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Chapter in a book</w:t>
      </w:r>
    </w:p>
    <w:p w14:paraId="1382BB36" w14:textId="3AAF0552" w:rsidR="00406145" w:rsidRDefault="00406145" w:rsidP="00406145">
      <w:pPr>
        <w:pStyle w:val="NormalnyWeb"/>
        <w:spacing w:before="0" w:beforeAutospacing="0" w:after="0" w:afterAutospacing="0" w:line="250" w:lineRule="auto"/>
        <w:jc w:val="both"/>
        <w:rPr>
          <w:sz w:val="20"/>
          <w:szCs w:val="20"/>
          <w:lang w:val="en-US"/>
        </w:rPr>
      </w:pPr>
      <w:r w:rsidRPr="00406145">
        <w:rPr>
          <w:sz w:val="20"/>
          <w:szCs w:val="20"/>
          <w:lang w:val="en-US"/>
        </w:rPr>
        <w:t xml:space="preserve">Only </w:t>
      </w:r>
      <w:r w:rsidR="00F25A75">
        <w:rPr>
          <w:sz w:val="20"/>
          <w:szCs w:val="20"/>
          <w:lang w:val="en-US"/>
        </w:rPr>
        <w:t xml:space="preserve">the first letter of the first word in the chapter title should be </w:t>
      </w:r>
      <w:proofErr w:type="spellStart"/>
      <w:r w:rsidR="00F25A75">
        <w:rPr>
          <w:sz w:val="20"/>
          <w:szCs w:val="20"/>
          <w:lang w:val="en-US"/>
        </w:rPr>
        <w:t>capitalised</w:t>
      </w:r>
      <w:proofErr w:type="spellEnd"/>
      <w:r>
        <w:rPr>
          <w:sz w:val="20"/>
          <w:szCs w:val="20"/>
          <w:lang w:val="en-US"/>
        </w:rPr>
        <w:t>.</w:t>
      </w:r>
    </w:p>
    <w:p w14:paraId="1428407A" w14:textId="33B154DE" w:rsidR="00406145" w:rsidRPr="00232592" w:rsidRDefault="00406145" w:rsidP="00406145">
      <w:pPr>
        <w:pStyle w:val="NormalnyWeb"/>
        <w:spacing w:before="0" w:beforeAutospacing="0" w:after="0" w:afterAutospacing="0" w:line="250" w:lineRule="auto"/>
        <w:jc w:val="both"/>
        <w:rPr>
          <w:sz w:val="20"/>
          <w:szCs w:val="20"/>
          <w:lang w:val="en-US"/>
        </w:rPr>
      </w:pPr>
      <w:r w:rsidRPr="00406145">
        <w:rPr>
          <w:sz w:val="20"/>
          <w:szCs w:val="20"/>
          <w:lang w:val="en-US"/>
        </w:rPr>
        <w:t xml:space="preserve">If the book title is in English, please </w:t>
      </w:r>
      <w:proofErr w:type="spellStart"/>
      <w:r w:rsidR="00F25A75">
        <w:rPr>
          <w:sz w:val="20"/>
          <w:szCs w:val="20"/>
          <w:lang w:val="en-US"/>
        </w:rPr>
        <w:t>capitalise</w:t>
      </w:r>
      <w:proofErr w:type="spellEnd"/>
      <w:r w:rsidRPr="00406145">
        <w:rPr>
          <w:sz w:val="20"/>
          <w:szCs w:val="20"/>
          <w:lang w:val="en-US"/>
        </w:rPr>
        <w:t xml:space="preserve"> the first letters of substantives in book titles</w:t>
      </w:r>
      <w:r>
        <w:rPr>
          <w:sz w:val="20"/>
          <w:szCs w:val="20"/>
          <w:lang w:val="en-US"/>
        </w:rPr>
        <w:t>.</w:t>
      </w:r>
    </w:p>
    <w:p w14:paraId="42B588BF" w14:textId="7C50F4BE" w:rsidR="00187161" w:rsidRPr="009F3941" w:rsidRDefault="00187161" w:rsidP="00187161">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sidRPr="005C4477">
        <w:rPr>
          <w:sz w:val="20"/>
          <w:szCs w:val="20"/>
          <w:lang w:val="en-US"/>
        </w:rPr>
        <w:t>[</w:t>
      </w:r>
      <w:r w:rsidR="00F25A75">
        <w:rPr>
          <w:sz w:val="20"/>
          <w:szCs w:val="20"/>
          <w:lang w:val="en-US"/>
        </w:rPr>
        <w:t>4</w:t>
      </w:r>
      <w:r>
        <w:rPr>
          <w:sz w:val="20"/>
          <w:szCs w:val="20"/>
          <w:lang w:val="en-US"/>
        </w:rPr>
        <w:t>]</w:t>
      </w:r>
      <w:r>
        <w:rPr>
          <w:sz w:val="20"/>
          <w:szCs w:val="20"/>
          <w:lang w:val="en-US"/>
        </w:rPr>
        <w:tab/>
      </w:r>
      <w:bookmarkStart w:id="4" w:name="_Hlk215151972"/>
      <w:r w:rsidR="00A10D2E">
        <w:rPr>
          <w:sz w:val="20"/>
          <w:szCs w:val="20"/>
          <w:lang w:val="en-US"/>
        </w:rPr>
        <w:t>AuthorLastname1</w:t>
      </w:r>
      <w:bookmarkEnd w:id="4"/>
      <w:r w:rsidRPr="005C4477">
        <w:rPr>
          <w:sz w:val="20"/>
          <w:szCs w:val="20"/>
          <w:lang w:val="en-US"/>
        </w:rPr>
        <w:t xml:space="preserve"> TV, </w:t>
      </w:r>
      <w:r w:rsidR="00A10D2E">
        <w:rPr>
          <w:sz w:val="20"/>
          <w:szCs w:val="20"/>
          <w:lang w:val="en-US"/>
        </w:rPr>
        <w:t>AuthorLastname2</w:t>
      </w:r>
      <w:r w:rsidRPr="005C4477">
        <w:rPr>
          <w:sz w:val="20"/>
          <w:szCs w:val="20"/>
          <w:lang w:val="en-US"/>
        </w:rPr>
        <w:t xml:space="preserve"> BB, </w:t>
      </w:r>
      <w:r w:rsidR="00A10D2E">
        <w:rPr>
          <w:sz w:val="20"/>
          <w:szCs w:val="20"/>
          <w:lang w:val="en-US"/>
        </w:rPr>
        <w:t>AuthorLastname</w:t>
      </w:r>
      <w:r w:rsidR="00657899">
        <w:rPr>
          <w:sz w:val="20"/>
          <w:szCs w:val="20"/>
          <w:lang w:val="en-US"/>
        </w:rPr>
        <w:t>3</w:t>
      </w:r>
      <w:r w:rsidRPr="005C4477">
        <w:rPr>
          <w:sz w:val="20"/>
          <w:szCs w:val="20"/>
          <w:lang w:val="en-US"/>
        </w:rPr>
        <w:t xml:space="preserve"> TV, </w:t>
      </w:r>
      <w:r w:rsidR="00A10D2E">
        <w:rPr>
          <w:sz w:val="20"/>
          <w:szCs w:val="20"/>
          <w:lang w:val="en-US"/>
        </w:rPr>
        <w:t>AuthorLastname</w:t>
      </w:r>
      <w:r w:rsidR="00657899">
        <w:rPr>
          <w:sz w:val="20"/>
          <w:szCs w:val="20"/>
          <w:lang w:val="en-US"/>
        </w:rPr>
        <w:t>4</w:t>
      </w:r>
      <w:r w:rsidRPr="005C4477">
        <w:rPr>
          <w:sz w:val="20"/>
          <w:szCs w:val="20"/>
          <w:lang w:val="en-US"/>
        </w:rPr>
        <w:t xml:space="preserve"> MV; (</w:t>
      </w:r>
      <w:r w:rsidR="00A10D2E">
        <w:rPr>
          <w:sz w:val="20"/>
          <w:szCs w:val="20"/>
          <w:lang w:val="en-US"/>
        </w:rPr>
        <w:t>Year</w:t>
      </w:r>
      <w:r w:rsidRPr="005C4477">
        <w:rPr>
          <w:sz w:val="20"/>
          <w:szCs w:val="20"/>
          <w:lang w:val="en-US"/>
        </w:rPr>
        <w:t xml:space="preserve">) </w:t>
      </w:r>
      <w:r w:rsidR="00A10D2E">
        <w:rPr>
          <w:sz w:val="20"/>
          <w:szCs w:val="20"/>
          <w:lang w:val="en-US"/>
        </w:rPr>
        <w:t>Chapter title</w:t>
      </w:r>
      <w:r w:rsidRPr="005C4477">
        <w:rPr>
          <w:sz w:val="20"/>
          <w:szCs w:val="20"/>
          <w:lang w:val="en-US"/>
        </w:rPr>
        <w:t xml:space="preserve">. In: </w:t>
      </w:r>
      <w:r w:rsidR="00A10D2E">
        <w:rPr>
          <w:sz w:val="20"/>
          <w:szCs w:val="20"/>
          <w:lang w:val="en-US"/>
        </w:rPr>
        <w:t>EditorLastname1</w:t>
      </w:r>
      <w:r w:rsidRPr="005C4477">
        <w:rPr>
          <w:sz w:val="20"/>
          <w:szCs w:val="20"/>
          <w:lang w:val="en-US"/>
        </w:rPr>
        <w:t xml:space="preserve"> AP, </w:t>
      </w:r>
      <w:r w:rsidR="00A10D2E">
        <w:rPr>
          <w:sz w:val="20"/>
          <w:szCs w:val="20"/>
          <w:lang w:val="en-US"/>
        </w:rPr>
        <w:t>EditorLastname</w:t>
      </w:r>
      <w:r w:rsidR="00657899">
        <w:rPr>
          <w:sz w:val="20"/>
          <w:szCs w:val="20"/>
          <w:lang w:val="en-US"/>
        </w:rPr>
        <w:t>2</w:t>
      </w:r>
      <w:r w:rsidRPr="005C4477">
        <w:rPr>
          <w:sz w:val="20"/>
          <w:szCs w:val="20"/>
          <w:lang w:val="en-US"/>
        </w:rPr>
        <w:t xml:space="preserve"> PP (</w:t>
      </w:r>
      <w:r w:rsidR="00F25A75">
        <w:rPr>
          <w:sz w:val="20"/>
          <w:szCs w:val="20"/>
          <w:lang w:val="en-US"/>
        </w:rPr>
        <w:t>ed./</w:t>
      </w:r>
      <w:r w:rsidRPr="005C4477">
        <w:rPr>
          <w:sz w:val="20"/>
          <w:szCs w:val="20"/>
          <w:lang w:val="en-US"/>
        </w:rPr>
        <w:t>eds</w:t>
      </w:r>
      <w:r w:rsidR="00C413EE">
        <w:rPr>
          <w:sz w:val="20"/>
          <w:szCs w:val="20"/>
          <w:lang w:val="en-US"/>
        </w:rPr>
        <w:t>.</w:t>
      </w:r>
      <w:r w:rsidRPr="005C4477">
        <w:rPr>
          <w:sz w:val="20"/>
          <w:szCs w:val="20"/>
          <w:lang w:val="en-US"/>
        </w:rPr>
        <w:t xml:space="preserve">), </w:t>
      </w:r>
      <w:r w:rsidR="00A10D2E">
        <w:rPr>
          <w:sz w:val="20"/>
          <w:szCs w:val="20"/>
          <w:lang w:val="en-US"/>
        </w:rPr>
        <w:t xml:space="preserve">Book </w:t>
      </w:r>
      <w:r w:rsidR="00406145">
        <w:rPr>
          <w:sz w:val="20"/>
          <w:szCs w:val="20"/>
          <w:lang w:val="en-US"/>
        </w:rPr>
        <w:t>T</w:t>
      </w:r>
      <w:r w:rsidR="00A10D2E">
        <w:rPr>
          <w:sz w:val="20"/>
          <w:szCs w:val="20"/>
          <w:lang w:val="en-US"/>
        </w:rPr>
        <w:t>itle</w:t>
      </w:r>
      <w:r w:rsidR="00F25A75">
        <w:rPr>
          <w:sz w:val="20"/>
          <w:szCs w:val="20"/>
          <w:lang w:val="en-US"/>
        </w:rPr>
        <w:t>, 1</w:t>
      </w:r>
      <w:r w:rsidR="00F25A75" w:rsidRPr="00B828CE">
        <w:rPr>
          <w:sz w:val="20"/>
          <w:szCs w:val="20"/>
          <w:lang w:val="en-US"/>
        </w:rPr>
        <w:t>st</w:t>
      </w:r>
      <w:r w:rsidR="00F25A75">
        <w:rPr>
          <w:sz w:val="20"/>
          <w:szCs w:val="20"/>
          <w:lang w:val="en-US"/>
        </w:rPr>
        <w:t>/2</w:t>
      </w:r>
      <w:r w:rsidR="00F25A75" w:rsidRPr="00B828CE">
        <w:rPr>
          <w:sz w:val="20"/>
          <w:szCs w:val="20"/>
          <w:lang w:val="en-US"/>
        </w:rPr>
        <w:t>nd</w:t>
      </w:r>
      <w:r w:rsidR="00F25A75">
        <w:rPr>
          <w:sz w:val="20"/>
          <w:szCs w:val="20"/>
          <w:lang w:val="en-US"/>
        </w:rPr>
        <w:t>/3r</w:t>
      </w:r>
      <w:r w:rsidR="00B828CE">
        <w:rPr>
          <w:sz w:val="20"/>
          <w:szCs w:val="20"/>
          <w:lang w:val="en-US"/>
        </w:rPr>
        <w:t>d</w:t>
      </w:r>
      <w:r w:rsidR="00F25A75">
        <w:rPr>
          <w:sz w:val="20"/>
          <w:szCs w:val="20"/>
          <w:lang w:val="en-US"/>
        </w:rPr>
        <w:t xml:space="preserve"> </w:t>
      </w:r>
      <w:proofErr w:type="spellStart"/>
      <w:r w:rsidR="00F25A75">
        <w:rPr>
          <w:sz w:val="20"/>
          <w:szCs w:val="20"/>
          <w:lang w:val="en-US"/>
        </w:rPr>
        <w:t>edn</w:t>
      </w:r>
      <w:proofErr w:type="spellEnd"/>
      <w:r w:rsidRPr="005C4477">
        <w:rPr>
          <w:sz w:val="20"/>
          <w:szCs w:val="20"/>
          <w:lang w:val="en-US"/>
        </w:rPr>
        <w:t xml:space="preserve">. </w:t>
      </w:r>
      <w:r w:rsidR="00A10D2E">
        <w:rPr>
          <w:sz w:val="20"/>
          <w:szCs w:val="20"/>
          <w:lang w:val="en-US"/>
        </w:rPr>
        <w:t>Publisher</w:t>
      </w:r>
      <w:r w:rsidRPr="00187161">
        <w:rPr>
          <w:sz w:val="20"/>
          <w:szCs w:val="20"/>
          <w:lang w:val="en-US"/>
        </w:rPr>
        <w:t xml:space="preserve">, </w:t>
      </w:r>
      <w:r w:rsidR="00A10D2E">
        <w:rPr>
          <w:sz w:val="20"/>
          <w:szCs w:val="20"/>
          <w:lang w:val="en-US"/>
        </w:rPr>
        <w:t>City</w:t>
      </w:r>
      <w:r w:rsidRPr="00187161">
        <w:rPr>
          <w:sz w:val="20"/>
          <w:szCs w:val="20"/>
          <w:lang w:val="en-US"/>
        </w:rPr>
        <w:t xml:space="preserve">, pp. </w:t>
      </w:r>
      <w:r w:rsidR="00A10D2E">
        <w:rPr>
          <w:sz w:val="20"/>
          <w:szCs w:val="20"/>
          <w:lang w:val="en-US"/>
        </w:rPr>
        <w:t>X</w:t>
      </w:r>
      <w:r w:rsidRPr="00187161">
        <w:rPr>
          <w:sz w:val="20"/>
          <w:szCs w:val="20"/>
          <w:lang w:val="en-US"/>
        </w:rPr>
        <w:t>–</w:t>
      </w:r>
      <w:r w:rsidR="00A10D2E">
        <w:rPr>
          <w:sz w:val="20"/>
          <w:szCs w:val="20"/>
          <w:lang w:val="en-US"/>
        </w:rPr>
        <w:t>Y</w:t>
      </w:r>
      <w:r w:rsidRPr="00187161">
        <w:rPr>
          <w:sz w:val="20"/>
          <w:szCs w:val="20"/>
          <w:lang w:val="en-US"/>
        </w:rPr>
        <w:t xml:space="preserve">. </w:t>
      </w:r>
      <w:r w:rsidRPr="00187161">
        <w:rPr>
          <w:rStyle w:val="Pogrubienie"/>
          <w:sz w:val="20"/>
          <w:szCs w:val="20"/>
          <w:lang w:val="en-US"/>
        </w:rPr>
        <w:t>DOI:</w:t>
      </w:r>
      <w:r w:rsidRPr="00187161">
        <w:rPr>
          <w:sz w:val="20"/>
          <w:szCs w:val="20"/>
          <w:lang w:val="en-US"/>
        </w:rPr>
        <w:t xml:space="preserve"> 10.1007/</w:t>
      </w:r>
      <w:r w:rsidR="00A10D2E">
        <w:rPr>
          <w:sz w:val="20"/>
          <w:szCs w:val="20"/>
          <w:lang w:val="en-US"/>
        </w:rPr>
        <w:t>XXX</w:t>
      </w:r>
    </w:p>
    <w:p w14:paraId="7CC6A63E" w14:textId="075D889F" w:rsidR="009050CB" w:rsidRDefault="009050CB" w:rsidP="009050CB">
      <w:pPr>
        <w:pStyle w:val="NormalnyWeb"/>
        <w:tabs>
          <w:tab w:val="left" w:pos="567"/>
        </w:tabs>
        <w:spacing w:before="0" w:beforeAutospacing="0" w:after="0" w:afterAutospacing="0" w:line="250" w:lineRule="auto"/>
        <w:ind w:left="567" w:hanging="567"/>
        <w:jc w:val="both"/>
        <w:rPr>
          <w:sz w:val="20"/>
          <w:szCs w:val="20"/>
          <w:lang w:val="en-US"/>
        </w:rPr>
      </w:pPr>
      <w:r w:rsidRPr="005C4477">
        <w:rPr>
          <w:sz w:val="20"/>
          <w:szCs w:val="20"/>
          <w:lang w:val="en-US"/>
        </w:rPr>
        <w:t>[</w:t>
      </w:r>
      <w:r w:rsidR="00F25A75">
        <w:rPr>
          <w:sz w:val="20"/>
          <w:szCs w:val="20"/>
          <w:lang w:val="en-US"/>
        </w:rPr>
        <w:t>5</w:t>
      </w:r>
      <w:r>
        <w:rPr>
          <w:sz w:val="20"/>
          <w:szCs w:val="20"/>
          <w:lang w:val="en-US"/>
        </w:rPr>
        <w:t>]</w:t>
      </w:r>
      <w:r>
        <w:rPr>
          <w:sz w:val="20"/>
          <w:szCs w:val="20"/>
          <w:lang w:val="en-US"/>
        </w:rPr>
        <w:tab/>
      </w:r>
      <w:proofErr w:type="spellStart"/>
      <w:r w:rsidRPr="005C4477">
        <w:rPr>
          <w:sz w:val="20"/>
          <w:szCs w:val="20"/>
          <w:lang w:val="en-US"/>
        </w:rPr>
        <w:t>Kulyk</w:t>
      </w:r>
      <w:proofErr w:type="spellEnd"/>
      <w:r w:rsidRPr="005C4477">
        <w:rPr>
          <w:sz w:val="20"/>
          <w:szCs w:val="20"/>
          <w:lang w:val="en-US"/>
        </w:rPr>
        <w:t xml:space="preserve"> TV, </w:t>
      </w:r>
      <w:proofErr w:type="spellStart"/>
      <w:r w:rsidRPr="005C4477">
        <w:rPr>
          <w:sz w:val="20"/>
          <w:szCs w:val="20"/>
          <w:lang w:val="en-US"/>
        </w:rPr>
        <w:t>Palyanytsya</w:t>
      </w:r>
      <w:proofErr w:type="spellEnd"/>
      <w:r w:rsidRPr="005C4477">
        <w:rPr>
          <w:sz w:val="20"/>
          <w:szCs w:val="20"/>
          <w:lang w:val="en-US"/>
        </w:rPr>
        <w:t xml:space="preserve"> BB, </w:t>
      </w:r>
      <w:proofErr w:type="spellStart"/>
      <w:r w:rsidRPr="005C4477">
        <w:rPr>
          <w:sz w:val="20"/>
          <w:szCs w:val="20"/>
          <w:lang w:val="en-US"/>
        </w:rPr>
        <w:t>Borodavka</w:t>
      </w:r>
      <w:proofErr w:type="spellEnd"/>
      <w:r w:rsidRPr="005C4477">
        <w:rPr>
          <w:sz w:val="20"/>
          <w:szCs w:val="20"/>
          <w:lang w:val="en-US"/>
        </w:rPr>
        <w:t xml:space="preserve"> TV, </w:t>
      </w:r>
      <w:proofErr w:type="spellStart"/>
      <w:r w:rsidRPr="005C4477">
        <w:rPr>
          <w:sz w:val="20"/>
          <w:szCs w:val="20"/>
          <w:lang w:val="en-US"/>
        </w:rPr>
        <w:t>Borysenko</w:t>
      </w:r>
      <w:proofErr w:type="spellEnd"/>
      <w:r w:rsidRPr="005C4477">
        <w:rPr>
          <w:sz w:val="20"/>
          <w:szCs w:val="20"/>
          <w:lang w:val="en-US"/>
        </w:rPr>
        <w:t xml:space="preserve"> MV; (2009) Supramolecular </w:t>
      </w:r>
      <w:r w:rsidR="00406145">
        <w:rPr>
          <w:sz w:val="20"/>
          <w:szCs w:val="20"/>
          <w:lang w:val="en-US"/>
        </w:rPr>
        <w:t>s</w:t>
      </w:r>
      <w:r w:rsidRPr="005C4477">
        <w:rPr>
          <w:sz w:val="20"/>
          <w:szCs w:val="20"/>
          <w:lang w:val="en-US"/>
        </w:rPr>
        <w:t xml:space="preserve">tructures of </w:t>
      </w:r>
      <w:r w:rsidR="00406145">
        <w:rPr>
          <w:sz w:val="20"/>
          <w:szCs w:val="20"/>
          <w:lang w:val="en-US"/>
        </w:rPr>
        <w:t>c</w:t>
      </w:r>
      <w:r w:rsidRPr="005C4477">
        <w:rPr>
          <w:sz w:val="20"/>
          <w:szCs w:val="20"/>
          <w:lang w:val="en-US"/>
        </w:rPr>
        <w:t xml:space="preserve">hitosan on the </w:t>
      </w:r>
      <w:r w:rsidR="00406145">
        <w:rPr>
          <w:sz w:val="20"/>
          <w:szCs w:val="20"/>
          <w:lang w:val="en-US"/>
        </w:rPr>
        <w:t>s</w:t>
      </w:r>
      <w:r w:rsidRPr="005C4477">
        <w:rPr>
          <w:sz w:val="20"/>
          <w:szCs w:val="20"/>
          <w:lang w:val="en-US"/>
        </w:rPr>
        <w:t xml:space="preserve">urface of </w:t>
      </w:r>
      <w:r w:rsidR="00406145">
        <w:rPr>
          <w:sz w:val="20"/>
          <w:szCs w:val="20"/>
          <w:lang w:val="en-US"/>
        </w:rPr>
        <w:t>f</w:t>
      </w:r>
      <w:r w:rsidRPr="005C4477">
        <w:rPr>
          <w:sz w:val="20"/>
          <w:szCs w:val="20"/>
          <w:lang w:val="en-US"/>
        </w:rPr>
        <w:t xml:space="preserve">umed </w:t>
      </w:r>
      <w:r w:rsidR="00406145">
        <w:rPr>
          <w:sz w:val="20"/>
          <w:szCs w:val="20"/>
          <w:lang w:val="en-US"/>
        </w:rPr>
        <w:t>s</w:t>
      </w:r>
      <w:r w:rsidRPr="005C4477">
        <w:rPr>
          <w:sz w:val="20"/>
          <w:szCs w:val="20"/>
          <w:lang w:val="en-US"/>
        </w:rPr>
        <w:t xml:space="preserve">ilica. In: </w:t>
      </w:r>
      <w:proofErr w:type="spellStart"/>
      <w:r w:rsidRPr="005C4477">
        <w:rPr>
          <w:sz w:val="20"/>
          <w:szCs w:val="20"/>
          <w:lang w:val="en-US"/>
        </w:rPr>
        <w:t>Shpak</w:t>
      </w:r>
      <w:proofErr w:type="spellEnd"/>
      <w:r w:rsidRPr="005C4477">
        <w:rPr>
          <w:sz w:val="20"/>
          <w:szCs w:val="20"/>
          <w:lang w:val="en-US"/>
        </w:rPr>
        <w:t xml:space="preserve"> AP, </w:t>
      </w:r>
      <w:proofErr w:type="spellStart"/>
      <w:r w:rsidRPr="005C4477">
        <w:rPr>
          <w:sz w:val="20"/>
          <w:szCs w:val="20"/>
          <w:lang w:val="en-US"/>
        </w:rPr>
        <w:t>Gorbyk</w:t>
      </w:r>
      <w:proofErr w:type="spellEnd"/>
      <w:r w:rsidRPr="005C4477">
        <w:rPr>
          <w:sz w:val="20"/>
          <w:szCs w:val="20"/>
          <w:lang w:val="en-US"/>
        </w:rPr>
        <w:t xml:space="preserve"> PP (eds), Nanomaterials and Supramolecular Structures. </w:t>
      </w:r>
      <w:r w:rsidRPr="00D62DCE">
        <w:rPr>
          <w:sz w:val="20"/>
          <w:szCs w:val="20"/>
          <w:lang w:val="en-US"/>
        </w:rPr>
        <w:t xml:space="preserve">Springer, Dordrecht, pp. 259–268. </w:t>
      </w:r>
      <w:r w:rsidRPr="00D62DCE">
        <w:rPr>
          <w:rStyle w:val="Pogrubienie"/>
          <w:sz w:val="20"/>
          <w:szCs w:val="20"/>
          <w:lang w:val="en-US"/>
        </w:rPr>
        <w:t>DOI:</w:t>
      </w:r>
      <w:r w:rsidRPr="00D62DCE">
        <w:rPr>
          <w:sz w:val="20"/>
          <w:szCs w:val="20"/>
          <w:lang w:val="en-US"/>
        </w:rPr>
        <w:t xml:space="preserve"> 10.1007/978-90-481-2309-4_21</w:t>
      </w:r>
    </w:p>
    <w:p w14:paraId="2A4EE87F" w14:textId="0B5853E6" w:rsidR="00F25A75" w:rsidRDefault="00F25A75" w:rsidP="009050CB">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[6]</w:t>
      </w:r>
      <w:r>
        <w:rPr>
          <w:sz w:val="20"/>
          <w:szCs w:val="20"/>
          <w:lang w:val="en-US"/>
        </w:rPr>
        <w:tab/>
      </w:r>
      <w:proofErr w:type="spellStart"/>
      <w:r w:rsidRPr="00F25A75">
        <w:rPr>
          <w:sz w:val="20"/>
          <w:szCs w:val="20"/>
          <w:lang w:val="en-US"/>
        </w:rPr>
        <w:t>Valenti</w:t>
      </w:r>
      <w:proofErr w:type="spellEnd"/>
      <w:r w:rsidRPr="00F25A75">
        <w:rPr>
          <w:sz w:val="20"/>
          <w:szCs w:val="20"/>
          <w:lang w:val="en-US"/>
        </w:rPr>
        <w:t xml:space="preserve"> AJ; (2004) The </w:t>
      </w:r>
      <w:r w:rsidR="007E2799">
        <w:rPr>
          <w:sz w:val="20"/>
          <w:szCs w:val="20"/>
          <w:lang w:val="en-US"/>
        </w:rPr>
        <w:t>r</w:t>
      </w:r>
      <w:r w:rsidRPr="00F25A75">
        <w:rPr>
          <w:sz w:val="20"/>
          <w:szCs w:val="20"/>
          <w:lang w:val="en-US"/>
        </w:rPr>
        <w:t xml:space="preserve">ole of </w:t>
      </w:r>
      <w:r>
        <w:rPr>
          <w:sz w:val="20"/>
          <w:szCs w:val="20"/>
          <w:lang w:val="en-US"/>
        </w:rPr>
        <w:t>i</w:t>
      </w:r>
      <w:r w:rsidRPr="00F25A75">
        <w:rPr>
          <w:sz w:val="20"/>
          <w:szCs w:val="20"/>
          <w:lang w:val="en-US"/>
        </w:rPr>
        <w:t xml:space="preserve">nfection </w:t>
      </w:r>
      <w:r>
        <w:rPr>
          <w:sz w:val="20"/>
          <w:szCs w:val="20"/>
          <w:lang w:val="en-US"/>
        </w:rPr>
        <w:t>c</w:t>
      </w:r>
      <w:r w:rsidRPr="00F25A75">
        <w:rPr>
          <w:sz w:val="20"/>
          <w:szCs w:val="20"/>
          <w:lang w:val="en-US"/>
        </w:rPr>
        <w:t xml:space="preserve">ontrol and </w:t>
      </w:r>
      <w:r>
        <w:rPr>
          <w:sz w:val="20"/>
          <w:szCs w:val="20"/>
          <w:lang w:val="en-US"/>
        </w:rPr>
        <w:t>h</w:t>
      </w:r>
      <w:r w:rsidRPr="00F25A75">
        <w:rPr>
          <w:sz w:val="20"/>
          <w:szCs w:val="20"/>
          <w:lang w:val="en-US"/>
        </w:rPr>
        <w:t xml:space="preserve">ospital </w:t>
      </w:r>
      <w:r>
        <w:rPr>
          <w:sz w:val="20"/>
          <w:szCs w:val="20"/>
          <w:lang w:val="en-US"/>
        </w:rPr>
        <w:t>e</w:t>
      </w:r>
      <w:r w:rsidRPr="00F25A75">
        <w:rPr>
          <w:sz w:val="20"/>
          <w:szCs w:val="20"/>
          <w:lang w:val="en-US"/>
        </w:rPr>
        <w:t xml:space="preserve">pidemiology in the </w:t>
      </w:r>
      <w:r>
        <w:rPr>
          <w:sz w:val="20"/>
          <w:szCs w:val="20"/>
          <w:lang w:val="en-US"/>
        </w:rPr>
        <w:t>o</w:t>
      </w:r>
      <w:r w:rsidRPr="00F25A75">
        <w:rPr>
          <w:sz w:val="20"/>
          <w:szCs w:val="20"/>
          <w:lang w:val="en-US"/>
        </w:rPr>
        <w:t xml:space="preserve">ptimization of </w:t>
      </w:r>
      <w:r w:rsidR="007E2799">
        <w:rPr>
          <w:sz w:val="20"/>
          <w:szCs w:val="20"/>
          <w:lang w:val="en-US"/>
        </w:rPr>
        <w:t>a</w:t>
      </w:r>
      <w:r w:rsidRPr="00F25A75">
        <w:rPr>
          <w:sz w:val="20"/>
          <w:szCs w:val="20"/>
          <w:lang w:val="en-US"/>
        </w:rPr>
        <w:t xml:space="preserve">ntibiotic </w:t>
      </w:r>
      <w:r w:rsidR="007E2799">
        <w:rPr>
          <w:sz w:val="20"/>
          <w:szCs w:val="20"/>
          <w:lang w:val="en-US"/>
        </w:rPr>
        <w:t>u</w:t>
      </w:r>
      <w:r w:rsidRPr="00F25A75">
        <w:rPr>
          <w:sz w:val="20"/>
          <w:szCs w:val="20"/>
          <w:lang w:val="en-US"/>
        </w:rPr>
        <w:t xml:space="preserve">se. In: Owens RC, Ambrose PG, Nightingale CH (eds.), Antibiotic Optimization, 1st ed., CRC Press, pp. 209–260. </w:t>
      </w:r>
      <w:r w:rsidRPr="00B828CE">
        <w:rPr>
          <w:b/>
          <w:sz w:val="20"/>
          <w:szCs w:val="20"/>
          <w:lang w:val="en-US"/>
        </w:rPr>
        <w:t>DOI:</w:t>
      </w:r>
      <w:r w:rsidRPr="00F25A75">
        <w:rPr>
          <w:sz w:val="20"/>
          <w:szCs w:val="20"/>
          <w:lang w:val="en-US"/>
        </w:rPr>
        <w:t xml:space="preserve"> 10.3109/9780203996928-9</w:t>
      </w:r>
    </w:p>
    <w:p w14:paraId="56974E48" w14:textId="15EE376B" w:rsidR="00B828CE" w:rsidRDefault="00B828CE" w:rsidP="009050CB">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[7]</w:t>
      </w:r>
      <w:r>
        <w:rPr>
          <w:sz w:val="20"/>
          <w:szCs w:val="20"/>
          <w:lang w:val="en-US"/>
        </w:rPr>
        <w:tab/>
      </w:r>
      <w:r w:rsidRPr="00B828CE">
        <w:rPr>
          <w:sz w:val="20"/>
          <w:szCs w:val="20"/>
          <w:lang w:val="en-US"/>
        </w:rPr>
        <w:t xml:space="preserve">Dutta PK, Srivastava R, Dutta J; (2012) Functionalized </w:t>
      </w:r>
      <w:r>
        <w:rPr>
          <w:sz w:val="20"/>
          <w:szCs w:val="20"/>
          <w:lang w:val="en-US"/>
        </w:rPr>
        <w:t>n</w:t>
      </w:r>
      <w:r w:rsidRPr="00B828CE">
        <w:rPr>
          <w:sz w:val="20"/>
          <w:szCs w:val="20"/>
          <w:lang w:val="en-US"/>
        </w:rPr>
        <w:t xml:space="preserve">anoparticles and </w:t>
      </w:r>
      <w:r>
        <w:rPr>
          <w:sz w:val="20"/>
          <w:szCs w:val="20"/>
          <w:lang w:val="en-US"/>
        </w:rPr>
        <w:t>c</w:t>
      </w:r>
      <w:r w:rsidRPr="00B828CE">
        <w:rPr>
          <w:sz w:val="20"/>
          <w:szCs w:val="20"/>
          <w:lang w:val="en-US"/>
        </w:rPr>
        <w:t>hitosan-</w:t>
      </w:r>
      <w:r>
        <w:rPr>
          <w:sz w:val="20"/>
          <w:szCs w:val="20"/>
          <w:lang w:val="en-US"/>
        </w:rPr>
        <w:t>b</w:t>
      </w:r>
      <w:r w:rsidRPr="00B828CE">
        <w:rPr>
          <w:sz w:val="20"/>
          <w:szCs w:val="20"/>
          <w:lang w:val="en-US"/>
        </w:rPr>
        <w:t xml:space="preserve">ased </w:t>
      </w:r>
      <w:r>
        <w:rPr>
          <w:sz w:val="20"/>
          <w:szCs w:val="20"/>
          <w:lang w:val="en-US"/>
        </w:rPr>
        <w:t>f</w:t>
      </w:r>
      <w:r w:rsidRPr="00B828CE">
        <w:rPr>
          <w:sz w:val="20"/>
          <w:szCs w:val="20"/>
          <w:lang w:val="en-US"/>
        </w:rPr>
        <w:t xml:space="preserve">unctional </w:t>
      </w:r>
      <w:r>
        <w:rPr>
          <w:sz w:val="20"/>
          <w:szCs w:val="20"/>
          <w:lang w:val="en-US"/>
        </w:rPr>
        <w:t>n</w:t>
      </w:r>
      <w:r w:rsidRPr="00B828CE">
        <w:rPr>
          <w:sz w:val="20"/>
          <w:szCs w:val="20"/>
          <w:lang w:val="en-US"/>
        </w:rPr>
        <w:t xml:space="preserve">anomaterials. In: Dutta PK, Dutta J (eds.), Multifaceted Development and Application of Biopolymers for Biology, Biomedicine and </w:t>
      </w:r>
      <w:r w:rsidRPr="00B828CE">
        <w:rPr>
          <w:sz w:val="20"/>
          <w:szCs w:val="20"/>
          <w:lang w:val="en-US"/>
        </w:rPr>
        <w:lastRenderedPageBreak/>
        <w:t xml:space="preserve">Nanotechnology, Vol. 254, Springer Berlin Heidelberg, Berlin, Heidelberg, pp. 1–50. </w:t>
      </w:r>
      <w:r w:rsidRPr="00B828CE">
        <w:rPr>
          <w:b/>
          <w:sz w:val="20"/>
          <w:szCs w:val="20"/>
          <w:lang w:val="en-US"/>
        </w:rPr>
        <w:t>DOI:</w:t>
      </w:r>
      <w:r w:rsidRPr="00B828CE">
        <w:rPr>
          <w:sz w:val="20"/>
          <w:szCs w:val="20"/>
          <w:lang w:val="en-US"/>
        </w:rPr>
        <w:t xml:space="preserve"> 10.1007/12_2012_200</w:t>
      </w:r>
    </w:p>
    <w:p w14:paraId="3ADB13DE" w14:textId="77777777" w:rsidR="009050CB" w:rsidRPr="005C4477" w:rsidRDefault="009050CB">
      <w:pPr>
        <w:pStyle w:val="NormalnyWeb"/>
        <w:tabs>
          <w:tab w:val="left" w:pos="567"/>
        </w:tabs>
        <w:spacing w:before="0" w:beforeAutospacing="0" w:after="0" w:afterAutospacing="0" w:line="250" w:lineRule="auto"/>
        <w:ind w:left="567" w:hanging="567"/>
        <w:jc w:val="both"/>
        <w:rPr>
          <w:sz w:val="20"/>
          <w:szCs w:val="20"/>
          <w:lang w:val="en-US"/>
        </w:rPr>
      </w:pPr>
    </w:p>
    <w:p w14:paraId="6BE492A7" w14:textId="75A1372A" w:rsidR="009050CB" w:rsidRPr="005C4477" w:rsidRDefault="006012B7">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Book</w:t>
      </w:r>
    </w:p>
    <w:p w14:paraId="10372C5F" w14:textId="06BF46AD" w:rsidR="00657899" w:rsidRDefault="00657899" w:rsidP="00657899">
      <w:pPr>
        <w:tabs>
          <w:tab w:val="left" w:pos="567"/>
        </w:tabs>
        <w:spacing w:after="0" w:line="250" w:lineRule="auto"/>
        <w:ind w:left="567" w:hanging="567"/>
        <w:jc w:val="both"/>
        <w:rPr>
          <w:rFonts w:ascii="Times New Roman" w:eastAsia="DengXian" w:hAnsi="Times New Roman"/>
          <w:color w:val="000000"/>
          <w:sz w:val="20"/>
          <w:szCs w:val="20"/>
          <w:lang w:val="en-US" w:eastAsia="zh-CN"/>
        </w:rPr>
      </w:pPr>
      <w:r>
        <w:rPr>
          <w:rFonts w:ascii="Times New Roman" w:eastAsia="DengXian" w:hAnsi="Times New Roman"/>
          <w:color w:val="000000"/>
          <w:sz w:val="20"/>
          <w:szCs w:val="20"/>
          <w:lang w:val="en-US" w:eastAsia="zh-CN"/>
        </w:rPr>
        <w:t>[</w:t>
      </w:r>
      <w:r w:rsidR="00B828CE">
        <w:rPr>
          <w:rFonts w:ascii="Times New Roman" w:eastAsia="DengXian" w:hAnsi="Times New Roman"/>
          <w:color w:val="000000"/>
          <w:sz w:val="20"/>
          <w:szCs w:val="20"/>
          <w:lang w:val="en-US" w:eastAsia="zh-CN"/>
        </w:rPr>
        <w:t>8</w:t>
      </w:r>
      <w:r>
        <w:rPr>
          <w:rFonts w:ascii="Times New Roman" w:eastAsia="DengXian" w:hAnsi="Times New Roman"/>
          <w:color w:val="000000"/>
          <w:sz w:val="20"/>
          <w:szCs w:val="20"/>
          <w:lang w:val="en-US" w:eastAsia="zh-CN"/>
        </w:rPr>
        <w:t>]</w:t>
      </w:r>
      <w:r>
        <w:rPr>
          <w:rFonts w:ascii="Times New Roman" w:eastAsia="DengXian" w:hAnsi="Times New Roman"/>
          <w:color w:val="000000"/>
          <w:sz w:val="20"/>
          <w:szCs w:val="20"/>
          <w:lang w:val="en-US" w:eastAsia="zh-CN"/>
        </w:rPr>
        <w:tab/>
      </w:r>
      <w:r w:rsidRPr="00657899">
        <w:rPr>
          <w:rFonts w:ascii="Times New Roman" w:eastAsia="DengXian" w:hAnsi="Times New Roman"/>
          <w:color w:val="000000"/>
          <w:sz w:val="20"/>
          <w:szCs w:val="20"/>
          <w:lang w:val="en-US" w:eastAsia="zh-CN"/>
        </w:rPr>
        <w:t>AuthorLastname1 C, AuthorLastname</w:t>
      </w:r>
      <w:r w:rsidR="008C5DA5">
        <w:rPr>
          <w:rFonts w:ascii="Times New Roman" w:eastAsia="DengXian" w:hAnsi="Times New Roman"/>
          <w:color w:val="000000"/>
          <w:sz w:val="20"/>
          <w:szCs w:val="20"/>
          <w:lang w:val="en-US" w:eastAsia="zh-CN"/>
        </w:rPr>
        <w:t>2</w:t>
      </w:r>
      <w:r w:rsidRPr="00657899">
        <w:rPr>
          <w:rFonts w:ascii="Times New Roman" w:eastAsia="DengXian" w:hAnsi="Times New Roman"/>
          <w:color w:val="000000"/>
          <w:sz w:val="20"/>
          <w:szCs w:val="20"/>
          <w:lang w:val="en-US" w:eastAsia="zh-CN"/>
        </w:rPr>
        <w:t xml:space="preserve"> DS, AuthorLastname</w:t>
      </w:r>
      <w:r w:rsidR="008C5DA5">
        <w:rPr>
          <w:rFonts w:ascii="Times New Roman" w:eastAsia="DengXian" w:hAnsi="Times New Roman"/>
          <w:color w:val="000000"/>
          <w:sz w:val="20"/>
          <w:szCs w:val="20"/>
          <w:lang w:val="en-US" w:eastAsia="zh-CN"/>
        </w:rPr>
        <w:t>3</w:t>
      </w:r>
      <w:r w:rsidRPr="00657899">
        <w:rPr>
          <w:rFonts w:ascii="Times New Roman" w:eastAsia="DengXian" w:hAnsi="Times New Roman"/>
          <w:color w:val="000000"/>
          <w:sz w:val="20"/>
          <w:szCs w:val="20"/>
          <w:lang w:val="en-US" w:eastAsia="zh-CN"/>
        </w:rPr>
        <w:t>; (</w:t>
      </w:r>
      <w:r>
        <w:rPr>
          <w:rFonts w:ascii="Times New Roman" w:eastAsia="DengXian" w:hAnsi="Times New Roman"/>
          <w:color w:val="000000"/>
          <w:sz w:val="20"/>
          <w:szCs w:val="20"/>
          <w:lang w:val="en-US" w:eastAsia="zh-CN"/>
        </w:rPr>
        <w:t>Year</w:t>
      </w:r>
      <w:r w:rsidRPr="00657899">
        <w:rPr>
          <w:rFonts w:ascii="Times New Roman" w:eastAsia="DengXian" w:hAnsi="Times New Roman"/>
          <w:color w:val="000000"/>
          <w:sz w:val="20"/>
          <w:szCs w:val="20"/>
          <w:lang w:val="en-US" w:eastAsia="zh-CN"/>
        </w:rPr>
        <w:t xml:space="preserve">) </w:t>
      </w:r>
      <w:r>
        <w:rPr>
          <w:rFonts w:ascii="Times New Roman" w:eastAsia="DengXian" w:hAnsi="Times New Roman"/>
          <w:color w:val="000000"/>
          <w:sz w:val="20"/>
          <w:szCs w:val="20"/>
          <w:lang w:val="en-US" w:eastAsia="zh-CN"/>
        </w:rPr>
        <w:t>Book title</w:t>
      </w:r>
      <w:r w:rsidR="00B828CE">
        <w:rPr>
          <w:rFonts w:ascii="Times New Roman" w:eastAsia="DengXian" w:hAnsi="Times New Roman"/>
          <w:color w:val="000000"/>
          <w:sz w:val="20"/>
          <w:szCs w:val="20"/>
          <w:lang w:val="en-US" w:eastAsia="zh-CN"/>
        </w:rPr>
        <w:t>, Vol. X</w:t>
      </w:r>
      <w:r w:rsidRPr="00657899">
        <w:rPr>
          <w:rFonts w:ascii="Times New Roman" w:eastAsia="DengXian" w:hAnsi="Times New Roman"/>
          <w:color w:val="000000"/>
          <w:sz w:val="20"/>
          <w:szCs w:val="20"/>
          <w:lang w:val="en-US" w:eastAsia="zh-CN"/>
        </w:rPr>
        <w:t xml:space="preserve">. </w:t>
      </w:r>
      <w:r>
        <w:rPr>
          <w:rFonts w:ascii="Times New Roman" w:eastAsia="DengXian" w:hAnsi="Times New Roman"/>
          <w:color w:val="000000"/>
          <w:sz w:val="20"/>
          <w:szCs w:val="20"/>
          <w:lang w:val="en-US" w:eastAsia="zh-CN"/>
        </w:rPr>
        <w:t>Publisher</w:t>
      </w:r>
      <w:r w:rsidRPr="00657899">
        <w:rPr>
          <w:rFonts w:ascii="Times New Roman" w:eastAsia="DengXian" w:hAnsi="Times New Roman"/>
          <w:color w:val="000000"/>
          <w:sz w:val="20"/>
          <w:szCs w:val="20"/>
          <w:lang w:val="en-US" w:eastAsia="zh-CN"/>
        </w:rPr>
        <w:t xml:space="preserve">, </w:t>
      </w:r>
      <w:r>
        <w:rPr>
          <w:rFonts w:ascii="Times New Roman" w:eastAsia="DengXian" w:hAnsi="Times New Roman"/>
          <w:color w:val="000000"/>
          <w:sz w:val="20"/>
          <w:szCs w:val="20"/>
          <w:lang w:val="en-US" w:eastAsia="zh-CN"/>
        </w:rPr>
        <w:t>City</w:t>
      </w:r>
      <w:r w:rsidRPr="00657899">
        <w:rPr>
          <w:rFonts w:ascii="Times New Roman" w:eastAsia="DengXian" w:hAnsi="Times New Roman"/>
          <w:color w:val="000000"/>
          <w:sz w:val="20"/>
          <w:szCs w:val="20"/>
          <w:lang w:val="en-US" w:eastAsia="zh-CN"/>
        </w:rPr>
        <w:t xml:space="preserve">. </w:t>
      </w:r>
      <w:r w:rsidRPr="00657899">
        <w:rPr>
          <w:rFonts w:ascii="Times New Roman" w:eastAsia="DengXian" w:hAnsi="Times New Roman"/>
          <w:b/>
          <w:color w:val="000000"/>
          <w:sz w:val="20"/>
          <w:szCs w:val="20"/>
          <w:lang w:val="en-US" w:eastAsia="zh-CN"/>
        </w:rPr>
        <w:t>DOI:</w:t>
      </w:r>
      <w:r w:rsidRPr="00657899">
        <w:rPr>
          <w:rFonts w:ascii="Times New Roman" w:eastAsia="DengXian" w:hAnsi="Times New Roman"/>
          <w:color w:val="000000"/>
          <w:sz w:val="20"/>
          <w:szCs w:val="20"/>
          <w:lang w:val="en-US" w:eastAsia="zh-CN"/>
        </w:rPr>
        <w:t xml:space="preserve"> 10.1007/</w:t>
      </w:r>
      <w:r>
        <w:rPr>
          <w:rFonts w:ascii="Times New Roman" w:eastAsia="DengXian" w:hAnsi="Times New Roman"/>
          <w:color w:val="000000"/>
          <w:sz w:val="20"/>
          <w:szCs w:val="20"/>
          <w:lang w:val="en-US" w:eastAsia="zh-CN"/>
        </w:rPr>
        <w:t>XXX</w:t>
      </w:r>
    </w:p>
    <w:p w14:paraId="6CA015B2" w14:textId="515D82C7" w:rsidR="00B828CE" w:rsidRDefault="00B828CE" w:rsidP="00657899">
      <w:pPr>
        <w:tabs>
          <w:tab w:val="left" w:pos="567"/>
        </w:tabs>
        <w:spacing w:after="0" w:line="250" w:lineRule="auto"/>
        <w:ind w:left="567" w:hanging="567"/>
        <w:jc w:val="both"/>
        <w:rPr>
          <w:rFonts w:ascii="Times New Roman" w:eastAsia="DengXian" w:hAnsi="Times New Roman"/>
          <w:color w:val="000000"/>
          <w:sz w:val="20"/>
          <w:szCs w:val="20"/>
          <w:lang w:val="en-US" w:eastAsia="zh-CN"/>
        </w:rPr>
      </w:pPr>
      <w:r>
        <w:rPr>
          <w:rFonts w:ascii="Times New Roman" w:eastAsia="DengXian" w:hAnsi="Times New Roman"/>
          <w:color w:val="000000"/>
          <w:sz w:val="20"/>
          <w:szCs w:val="20"/>
          <w:lang w:val="en-US" w:eastAsia="zh-CN"/>
        </w:rPr>
        <w:t>[9]</w:t>
      </w:r>
      <w:r>
        <w:rPr>
          <w:rFonts w:ascii="Times New Roman" w:eastAsia="DengXian" w:hAnsi="Times New Roman"/>
          <w:color w:val="000000"/>
          <w:sz w:val="20"/>
          <w:szCs w:val="20"/>
          <w:lang w:val="en-US" w:eastAsia="zh-CN"/>
        </w:rPr>
        <w:tab/>
      </w:r>
      <w:r w:rsidRPr="00B828CE">
        <w:rPr>
          <w:rFonts w:ascii="Times New Roman" w:eastAsia="DengXian" w:hAnsi="Times New Roman"/>
          <w:color w:val="000000"/>
          <w:sz w:val="20"/>
          <w:szCs w:val="20"/>
          <w:lang w:val="en-US" w:eastAsia="zh-CN"/>
        </w:rPr>
        <w:t xml:space="preserve">Sheppard N; (1971) Chemical Applications of Far Infrared Spectroscopy, Vol. 22. Academic Press, New York. </w:t>
      </w:r>
      <w:r w:rsidRPr="00B828CE">
        <w:rPr>
          <w:rFonts w:ascii="Times New Roman" w:eastAsia="DengXian" w:hAnsi="Times New Roman"/>
          <w:b/>
          <w:color w:val="000000"/>
          <w:sz w:val="20"/>
          <w:szCs w:val="20"/>
          <w:lang w:val="en-US" w:eastAsia="zh-CN"/>
        </w:rPr>
        <w:t>DOI:</w:t>
      </w:r>
      <w:r w:rsidRPr="00B828CE">
        <w:rPr>
          <w:rFonts w:ascii="Times New Roman" w:eastAsia="DengXian" w:hAnsi="Times New Roman"/>
          <w:color w:val="000000"/>
          <w:sz w:val="20"/>
          <w:szCs w:val="20"/>
          <w:lang w:val="en-US" w:eastAsia="zh-CN"/>
        </w:rPr>
        <w:t xml:space="preserve"> 10.1088/0031-9112/22/3/021</w:t>
      </w:r>
    </w:p>
    <w:p w14:paraId="63F865EF" w14:textId="732694B8" w:rsidR="00B76B6F" w:rsidRDefault="00B76B6F" w:rsidP="00657899">
      <w:pPr>
        <w:tabs>
          <w:tab w:val="left" w:pos="567"/>
        </w:tabs>
        <w:spacing w:after="0" w:line="250" w:lineRule="auto"/>
        <w:ind w:left="567" w:hanging="567"/>
        <w:jc w:val="both"/>
        <w:rPr>
          <w:rFonts w:ascii="Times New Roman" w:eastAsia="DengXian" w:hAnsi="Times New Roman"/>
          <w:color w:val="000000"/>
          <w:sz w:val="20"/>
          <w:szCs w:val="20"/>
          <w:lang w:val="en-US" w:eastAsia="zh-CN"/>
        </w:rPr>
      </w:pPr>
      <w:r>
        <w:rPr>
          <w:rFonts w:ascii="Times New Roman" w:eastAsia="DengXian" w:hAnsi="Times New Roman"/>
          <w:color w:val="000000"/>
          <w:sz w:val="20"/>
          <w:szCs w:val="20"/>
          <w:lang w:val="en-US" w:eastAsia="zh-CN"/>
        </w:rPr>
        <w:t>or</w:t>
      </w:r>
    </w:p>
    <w:p w14:paraId="0683150D" w14:textId="04B6FB92" w:rsidR="00657899" w:rsidRPr="00657899" w:rsidRDefault="00657899" w:rsidP="00657899">
      <w:pPr>
        <w:tabs>
          <w:tab w:val="left" w:pos="567"/>
        </w:tabs>
        <w:spacing w:after="0" w:line="250" w:lineRule="auto"/>
        <w:ind w:left="567" w:hanging="567"/>
        <w:jc w:val="both"/>
        <w:rPr>
          <w:rFonts w:ascii="Times New Roman" w:eastAsia="DengXian" w:hAnsi="Times New Roman"/>
          <w:color w:val="000000"/>
          <w:sz w:val="20"/>
          <w:szCs w:val="20"/>
          <w:lang w:val="en-US" w:eastAsia="zh-CN"/>
        </w:rPr>
      </w:pPr>
      <w:r>
        <w:rPr>
          <w:rFonts w:ascii="Times New Roman" w:eastAsia="DengXian" w:hAnsi="Times New Roman"/>
          <w:color w:val="000000"/>
          <w:sz w:val="20"/>
          <w:szCs w:val="20"/>
          <w:lang w:val="en-US" w:eastAsia="zh-CN"/>
        </w:rPr>
        <w:t>[</w:t>
      </w:r>
      <w:r w:rsidR="00B828CE">
        <w:rPr>
          <w:rFonts w:ascii="Times New Roman" w:eastAsia="DengXian" w:hAnsi="Times New Roman"/>
          <w:color w:val="000000"/>
          <w:sz w:val="20"/>
          <w:szCs w:val="20"/>
          <w:lang w:val="en-US" w:eastAsia="zh-CN"/>
        </w:rPr>
        <w:t>10</w:t>
      </w:r>
      <w:r>
        <w:rPr>
          <w:rFonts w:ascii="Times New Roman" w:eastAsia="DengXian" w:hAnsi="Times New Roman"/>
          <w:color w:val="000000"/>
          <w:sz w:val="20"/>
          <w:szCs w:val="20"/>
          <w:lang w:val="en-US" w:eastAsia="zh-CN"/>
        </w:rPr>
        <w:t>]</w:t>
      </w:r>
      <w:r>
        <w:rPr>
          <w:rFonts w:ascii="Times New Roman" w:eastAsia="DengXian" w:hAnsi="Times New Roman"/>
          <w:color w:val="000000"/>
          <w:sz w:val="20"/>
          <w:szCs w:val="20"/>
          <w:lang w:val="en-US" w:eastAsia="zh-CN"/>
        </w:rPr>
        <w:tab/>
        <w:t>Editor</w:t>
      </w:r>
      <w:r w:rsidRPr="00657899">
        <w:rPr>
          <w:rFonts w:ascii="Times New Roman" w:eastAsia="DengXian" w:hAnsi="Times New Roman"/>
          <w:color w:val="000000"/>
          <w:sz w:val="20"/>
          <w:szCs w:val="20"/>
          <w:lang w:val="en-US" w:eastAsia="zh-CN"/>
        </w:rPr>
        <w:t xml:space="preserve">Lastname1 C, </w:t>
      </w:r>
      <w:r>
        <w:rPr>
          <w:rFonts w:ascii="Times New Roman" w:eastAsia="DengXian" w:hAnsi="Times New Roman"/>
          <w:color w:val="000000"/>
          <w:sz w:val="20"/>
          <w:szCs w:val="20"/>
          <w:lang w:val="en-US" w:eastAsia="zh-CN"/>
        </w:rPr>
        <w:t>Editor</w:t>
      </w:r>
      <w:r w:rsidRPr="00657899">
        <w:rPr>
          <w:rFonts w:ascii="Times New Roman" w:eastAsia="DengXian" w:hAnsi="Times New Roman"/>
          <w:color w:val="000000"/>
          <w:sz w:val="20"/>
          <w:szCs w:val="20"/>
          <w:lang w:val="en-US" w:eastAsia="zh-CN"/>
        </w:rPr>
        <w:t>Lastname</w:t>
      </w:r>
      <w:r>
        <w:rPr>
          <w:rFonts w:ascii="Times New Roman" w:eastAsia="DengXian" w:hAnsi="Times New Roman"/>
          <w:color w:val="000000"/>
          <w:sz w:val="20"/>
          <w:szCs w:val="20"/>
          <w:lang w:val="en-US" w:eastAsia="zh-CN"/>
        </w:rPr>
        <w:t>2</w:t>
      </w:r>
      <w:r w:rsidRPr="00657899">
        <w:rPr>
          <w:rFonts w:ascii="Times New Roman" w:eastAsia="DengXian" w:hAnsi="Times New Roman"/>
          <w:color w:val="000000"/>
          <w:sz w:val="20"/>
          <w:szCs w:val="20"/>
          <w:lang w:val="en-US" w:eastAsia="zh-CN"/>
        </w:rPr>
        <w:t xml:space="preserve"> DS, </w:t>
      </w:r>
      <w:r>
        <w:rPr>
          <w:rFonts w:ascii="Times New Roman" w:eastAsia="DengXian" w:hAnsi="Times New Roman"/>
          <w:color w:val="000000"/>
          <w:sz w:val="20"/>
          <w:szCs w:val="20"/>
          <w:lang w:val="en-US" w:eastAsia="zh-CN"/>
        </w:rPr>
        <w:t>Editor</w:t>
      </w:r>
      <w:r w:rsidRPr="00657899">
        <w:rPr>
          <w:rFonts w:ascii="Times New Roman" w:eastAsia="DengXian" w:hAnsi="Times New Roman"/>
          <w:color w:val="000000"/>
          <w:sz w:val="20"/>
          <w:szCs w:val="20"/>
          <w:lang w:val="en-US" w:eastAsia="zh-CN"/>
        </w:rPr>
        <w:t>Lastname</w:t>
      </w:r>
      <w:r>
        <w:rPr>
          <w:rFonts w:ascii="Times New Roman" w:eastAsia="DengXian" w:hAnsi="Times New Roman"/>
          <w:color w:val="000000"/>
          <w:sz w:val="20"/>
          <w:szCs w:val="20"/>
          <w:lang w:val="en-US" w:eastAsia="zh-CN"/>
        </w:rPr>
        <w:t>3</w:t>
      </w:r>
      <w:r w:rsidRPr="00657899">
        <w:rPr>
          <w:rFonts w:ascii="Times New Roman" w:eastAsia="DengXian" w:hAnsi="Times New Roman"/>
          <w:color w:val="000000"/>
          <w:sz w:val="20"/>
          <w:szCs w:val="20"/>
          <w:lang w:val="en-US" w:eastAsia="zh-CN"/>
        </w:rPr>
        <w:t xml:space="preserve"> (eds</w:t>
      </w:r>
      <w:r w:rsidR="00B828CE">
        <w:rPr>
          <w:rFonts w:ascii="Times New Roman" w:eastAsia="DengXian" w:hAnsi="Times New Roman"/>
          <w:color w:val="000000"/>
          <w:sz w:val="20"/>
          <w:szCs w:val="20"/>
          <w:lang w:val="en-US" w:eastAsia="zh-CN"/>
        </w:rPr>
        <w:t>.</w:t>
      </w:r>
      <w:r w:rsidRPr="00657899">
        <w:rPr>
          <w:rFonts w:ascii="Times New Roman" w:eastAsia="DengXian" w:hAnsi="Times New Roman"/>
          <w:color w:val="000000"/>
          <w:sz w:val="20"/>
          <w:szCs w:val="20"/>
          <w:lang w:val="en-US" w:eastAsia="zh-CN"/>
        </w:rPr>
        <w:t>); (</w:t>
      </w:r>
      <w:r>
        <w:rPr>
          <w:rFonts w:ascii="Times New Roman" w:eastAsia="DengXian" w:hAnsi="Times New Roman"/>
          <w:color w:val="000000"/>
          <w:sz w:val="20"/>
          <w:szCs w:val="20"/>
          <w:lang w:val="en-US" w:eastAsia="zh-CN"/>
        </w:rPr>
        <w:t>Year</w:t>
      </w:r>
      <w:r w:rsidRPr="00657899">
        <w:rPr>
          <w:rFonts w:ascii="Times New Roman" w:eastAsia="DengXian" w:hAnsi="Times New Roman"/>
          <w:color w:val="000000"/>
          <w:sz w:val="20"/>
          <w:szCs w:val="20"/>
          <w:lang w:val="en-US" w:eastAsia="zh-CN"/>
        </w:rPr>
        <w:t xml:space="preserve">) </w:t>
      </w:r>
      <w:r>
        <w:rPr>
          <w:rFonts w:ascii="Times New Roman" w:eastAsia="DengXian" w:hAnsi="Times New Roman"/>
          <w:color w:val="000000"/>
          <w:sz w:val="20"/>
          <w:szCs w:val="20"/>
          <w:lang w:val="en-US" w:eastAsia="zh-CN"/>
        </w:rPr>
        <w:t>Book title</w:t>
      </w:r>
      <w:r w:rsidR="00C413EE">
        <w:rPr>
          <w:rFonts w:ascii="Times New Roman" w:eastAsia="DengXian" w:hAnsi="Times New Roman"/>
          <w:color w:val="000000"/>
          <w:sz w:val="20"/>
          <w:szCs w:val="20"/>
          <w:lang w:val="en-US" w:eastAsia="zh-CN"/>
        </w:rPr>
        <w:t xml:space="preserve">, </w:t>
      </w:r>
      <w:r w:rsidR="00B828CE" w:rsidRPr="00B828CE">
        <w:rPr>
          <w:rFonts w:ascii="Times New Roman" w:eastAsia="DengXian" w:hAnsi="Times New Roman"/>
          <w:color w:val="000000"/>
          <w:sz w:val="20"/>
          <w:szCs w:val="20"/>
          <w:lang w:val="en-US" w:eastAsia="zh-CN"/>
        </w:rPr>
        <w:t>1st/2nd/3r</w:t>
      </w:r>
      <w:r w:rsidR="00B828CE">
        <w:rPr>
          <w:rFonts w:ascii="Times New Roman" w:eastAsia="DengXian" w:hAnsi="Times New Roman"/>
          <w:color w:val="000000"/>
          <w:sz w:val="20"/>
          <w:szCs w:val="20"/>
          <w:lang w:val="en-US" w:eastAsia="zh-CN"/>
        </w:rPr>
        <w:t>d</w:t>
      </w:r>
      <w:r w:rsidR="00B828CE" w:rsidRPr="00B828CE">
        <w:rPr>
          <w:rFonts w:ascii="Times New Roman" w:eastAsia="DengXian" w:hAnsi="Times New Roman"/>
          <w:color w:val="000000"/>
          <w:sz w:val="20"/>
          <w:szCs w:val="20"/>
          <w:lang w:val="en-US" w:eastAsia="zh-CN"/>
        </w:rPr>
        <w:t xml:space="preserve"> </w:t>
      </w:r>
      <w:proofErr w:type="spellStart"/>
      <w:r w:rsidR="00B828CE" w:rsidRPr="00B828CE">
        <w:rPr>
          <w:rFonts w:ascii="Times New Roman" w:eastAsia="DengXian" w:hAnsi="Times New Roman"/>
          <w:color w:val="000000"/>
          <w:sz w:val="20"/>
          <w:szCs w:val="20"/>
          <w:lang w:val="en-US" w:eastAsia="zh-CN"/>
        </w:rPr>
        <w:t>edn</w:t>
      </w:r>
      <w:proofErr w:type="spellEnd"/>
      <w:r w:rsidR="00B828CE" w:rsidRPr="00B828CE">
        <w:rPr>
          <w:rFonts w:ascii="Times New Roman" w:eastAsia="DengXian" w:hAnsi="Times New Roman"/>
          <w:color w:val="000000"/>
          <w:sz w:val="20"/>
          <w:szCs w:val="20"/>
          <w:lang w:val="en-US" w:eastAsia="zh-CN"/>
        </w:rPr>
        <w:t>.</w:t>
      </w:r>
      <w:r w:rsidRPr="00657899">
        <w:rPr>
          <w:rFonts w:ascii="Times New Roman" w:eastAsia="DengXian" w:hAnsi="Times New Roman"/>
          <w:color w:val="000000"/>
          <w:sz w:val="20"/>
          <w:szCs w:val="20"/>
          <w:lang w:val="en-US" w:eastAsia="zh-CN"/>
        </w:rPr>
        <w:t xml:space="preserve"> </w:t>
      </w:r>
      <w:r>
        <w:rPr>
          <w:rFonts w:ascii="Times New Roman" w:eastAsia="DengXian" w:hAnsi="Times New Roman"/>
          <w:color w:val="000000"/>
          <w:sz w:val="20"/>
          <w:szCs w:val="20"/>
          <w:lang w:val="en-US" w:eastAsia="zh-CN"/>
        </w:rPr>
        <w:t>Publisher</w:t>
      </w:r>
      <w:r w:rsidRPr="00657899">
        <w:rPr>
          <w:rFonts w:ascii="Times New Roman" w:eastAsia="DengXian" w:hAnsi="Times New Roman"/>
          <w:color w:val="000000"/>
          <w:sz w:val="20"/>
          <w:szCs w:val="20"/>
          <w:lang w:val="en-US" w:eastAsia="zh-CN"/>
        </w:rPr>
        <w:t xml:space="preserve">, </w:t>
      </w:r>
      <w:r>
        <w:rPr>
          <w:rFonts w:ascii="Times New Roman" w:eastAsia="DengXian" w:hAnsi="Times New Roman"/>
          <w:color w:val="000000"/>
          <w:sz w:val="20"/>
          <w:szCs w:val="20"/>
          <w:lang w:val="en-US" w:eastAsia="zh-CN"/>
        </w:rPr>
        <w:t>City</w:t>
      </w:r>
      <w:r w:rsidRPr="00657899">
        <w:rPr>
          <w:rFonts w:ascii="Times New Roman" w:eastAsia="DengXian" w:hAnsi="Times New Roman"/>
          <w:color w:val="000000"/>
          <w:sz w:val="20"/>
          <w:szCs w:val="20"/>
          <w:lang w:val="en-US" w:eastAsia="zh-CN"/>
        </w:rPr>
        <w:t xml:space="preserve">. </w:t>
      </w:r>
      <w:r w:rsidRPr="00657899">
        <w:rPr>
          <w:rFonts w:ascii="Times New Roman" w:eastAsia="DengXian" w:hAnsi="Times New Roman"/>
          <w:b/>
          <w:color w:val="000000"/>
          <w:sz w:val="20"/>
          <w:szCs w:val="20"/>
          <w:lang w:val="en-US" w:eastAsia="zh-CN"/>
        </w:rPr>
        <w:t>DOI:</w:t>
      </w:r>
      <w:r w:rsidRPr="00657899">
        <w:rPr>
          <w:rFonts w:ascii="Times New Roman" w:eastAsia="DengXian" w:hAnsi="Times New Roman"/>
          <w:color w:val="000000"/>
          <w:sz w:val="20"/>
          <w:szCs w:val="20"/>
          <w:lang w:val="en-US" w:eastAsia="zh-CN"/>
        </w:rPr>
        <w:t xml:space="preserve"> 10.1007/</w:t>
      </w:r>
      <w:r>
        <w:rPr>
          <w:rFonts w:ascii="Times New Roman" w:eastAsia="DengXian" w:hAnsi="Times New Roman"/>
          <w:color w:val="000000"/>
          <w:sz w:val="20"/>
          <w:szCs w:val="20"/>
          <w:lang w:val="en-US" w:eastAsia="zh-CN"/>
        </w:rPr>
        <w:t>XXX</w:t>
      </w:r>
    </w:p>
    <w:p w14:paraId="2B0F321D" w14:textId="12885159" w:rsidR="00657899" w:rsidRPr="00657899" w:rsidRDefault="00657899" w:rsidP="00657899">
      <w:pPr>
        <w:tabs>
          <w:tab w:val="left" w:pos="567"/>
        </w:tabs>
        <w:spacing w:after="0" w:line="250" w:lineRule="auto"/>
        <w:ind w:left="567" w:hanging="567"/>
        <w:jc w:val="both"/>
        <w:rPr>
          <w:rFonts w:ascii="Times New Roman" w:eastAsia="DengXian" w:hAnsi="Times New Roman"/>
          <w:color w:val="000000"/>
          <w:sz w:val="20"/>
          <w:szCs w:val="20"/>
          <w:lang w:val="en-US" w:eastAsia="zh-CN"/>
        </w:rPr>
      </w:pPr>
      <w:r>
        <w:rPr>
          <w:rFonts w:ascii="Times New Roman" w:eastAsia="DengXian" w:hAnsi="Times New Roman"/>
          <w:color w:val="000000"/>
          <w:sz w:val="20"/>
          <w:szCs w:val="20"/>
          <w:lang w:val="en-US" w:eastAsia="zh-CN"/>
        </w:rPr>
        <w:t>[</w:t>
      </w:r>
      <w:r w:rsidR="00B828CE">
        <w:rPr>
          <w:rFonts w:ascii="Times New Roman" w:eastAsia="DengXian" w:hAnsi="Times New Roman"/>
          <w:color w:val="000000"/>
          <w:sz w:val="20"/>
          <w:szCs w:val="20"/>
          <w:lang w:val="en-US" w:eastAsia="zh-CN"/>
        </w:rPr>
        <w:t>11</w:t>
      </w:r>
      <w:r>
        <w:rPr>
          <w:rFonts w:ascii="Times New Roman" w:eastAsia="DengXian" w:hAnsi="Times New Roman"/>
          <w:color w:val="000000"/>
          <w:sz w:val="20"/>
          <w:szCs w:val="20"/>
          <w:lang w:val="en-US" w:eastAsia="zh-CN"/>
        </w:rPr>
        <w:t>]</w:t>
      </w:r>
      <w:r>
        <w:rPr>
          <w:rFonts w:ascii="Times New Roman" w:eastAsia="DengXian" w:hAnsi="Times New Roman"/>
          <w:color w:val="000000"/>
          <w:sz w:val="20"/>
          <w:szCs w:val="20"/>
          <w:lang w:val="en-US" w:eastAsia="zh-CN"/>
        </w:rPr>
        <w:tab/>
      </w:r>
      <w:proofErr w:type="spellStart"/>
      <w:r w:rsidRPr="00657899">
        <w:rPr>
          <w:rFonts w:ascii="Times New Roman" w:eastAsia="DengXian" w:hAnsi="Times New Roman"/>
          <w:color w:val="000000"/>
          <w:sz w:val="20"/>
          <w:szCs w:val="20"/>
          <w:lang w:val="en-US" w:eastAsia="zh-CN"/>
        </w:rPr>
        <w:t>Kole</w:t>
      </w:r>
      <w:proofErr w:type="spellEnd"/>
      <w:r w:rsidRPr="00657899">
        <w:rPr>
          <w:rFonts w:ascii="Times New Roman" w:eastAsia="DengXian" w:hAnsi="Times New Roman"/>
          <w:color w:val="000000"/>
          <w:sz w:val="20"/>
          <w:szCs w:val="20"/>
          <w:lang w:val="en-US" w:eastAsia="zh-CN"/>
        </w:rPr>
        <w:t xml:space="preserve"> C, Kumar DS, </w:t>
      </w:r>
      <w:proofErr w:type="spellStart"/>
      <w:r w:rsidRPr="00657899">
        <w:rPr>
          <w:rFonts w:ascii="Times New Roman" w:eastAsia="DengXian" w:hAnsi="Times New Roman"/>
          <w:color w:val="000000"/>
          <w:sz w:val="20"/>
          <w:szCs w:val="20"/>
          <w:lang w:val="en-US" w:eastAsia="zh-CN"/>
        </w:rPr>
        <w:t>Khodakovskaya</w:t>
      </w:r>
      <w:proofErr w:type="spellEnd"/>
      <w:r w:rsidRPr="00657899">
        <w:rPr>
          <w:rFonts w:ascii="Times New Roman" w:eastAsia="DengXian" w:hAnsi="Times New Roman"/>
          <w:color w:val="000000"/>
          <w:sz w:val="20"/>
          <w:szCs w:val="20"/>
          <w:lang w:val="en-US" w:eastAsia="zh-CN"/>
        </w:rPr>
        <w:t xml:space="preserve"> MV (eds); (2016) Plant nanotechnology: Principles and practices. Springer International Publishing, Cham. </w:t>
      </w:r>
      <w:r w:rsidRPr="00657899">
        <w:rPr>
          <w:rFonts w:ascii="Times New Roman" w:eastAsia="DengXian" w:hAnsi="Times New Roman"/>
          <w:b/>
          <w:color w:val="000000"/>
          <w:sz w:val="20"/>
          <w:szCs w:val="20"/>
          <w:lang w:val="en-US" w:eastAsia="zh-CN"/>
        </w:rPr>
        <w:t>DOI:</w:t>
      </w:r>
      <w:r w:rsidRPr="00657899">
        <w:rPr>
          <w:rFonts w:ascii="Times New Roman" w:eastAsia="DengXian" w:hAnsi="Times New Roman"/>
          <w:color w:val="000000"/>
          <w:sz w:val="20"/>
          <w:szCs w:val="20"/>
          <w:lang w:val="en-US" w:eastAsia="zh-CN"/>
        </w:rPr>
        <w:t xml:space="preserve"> 10.1007/978-3-319-42154-4</w:t>
      </w:r>
    </w:p>
    <w:p w14:paraId="685EACC1" w14:textId="22F309BF" w:rsidR="00657899" w:rsidRDefault="00657899">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p>
    <w:p w14:paraId="237C3C8D" w14:textId="77777777" w:rsidR="008F5D14" w:rsidRDefault="008F5D14" w:rsidP="008F5D14">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Website</w:t>
      </w:r>
    </w:p>
    <w:p w14:paraId="702BB8D3" w14:textId="35598CC4" w:rsidR="008F5D14" w:rsidRPr="008F5D14" w:rsidRDefault="008F5D14" w:rsidP="008F5D14">
      <w:pPr>
        <w:pStyle w:val="NormalnyWeb"/>
        <w:tabs>
          <w:tab w:val="left" w:pos="567"/>
        </w:tabs>
        <w:spacing w:before="0" w:beforeAutospacing="0" w:after="0" w:afterAutospacing="0" w:line="250" w:lineRule="auto"/>
        <w:ind w:left="567" w:hanging="567"/>
        <w:jc w:val="both"/>
        <w:rPr>
          <w:color w:val="000000" w:themeColor="text1"/>
          <w:sz w:val="20"/>
          <w:szCs w:val="20"/>
        </w:rPr>
      </w:pPr>
      <w:r>
        <w:rPr>
          <w:color w:val="000000" w:themeColor="text1"/>
          <w:sz w:val="20"/>
          <w:szCs w:val="20"/>
          <w:lang w:val="en-GB"/>
        </w:rPr>
        <w:t>[12]</w:t>
      </w:r>
      <w:r>
        <w:rPr>
          <w:color w:val="000000" w:themeColor="text1"/>
          <w:sz w:val="20"/>
          <w:szCs w:val="20"/>
          <w:lang w:val="en-GB"/>
        </w:rPr>
        <w:tab/>
        <w:t xml:space="preserve">Article title; (Year of publication). </w:t>
      </w:r>
      <w:r w:rsidRPr="00657899">
        <w:rPr>
          <w:rFonts w:eastAsia="DengXian"/>
          <w:color w:val="000000"/>
          <w:sz w:val="20"/>
          <w:szCs w:val="20"/>
          <w:lang w:val="en-US" w:eastAsia="zh-CN"/>
        </w:rPr>
        <w:t>AuthorLastname1</w:t>
      </w:r>
      <w:r w:rsidRPr="00657899">
        <w:rPr>
          <w:color w:val="000000" w:themeColor="text1"/>
          <w:sz w:val="20"/>
          <w:szCs w:val="20"/>
          <w:lang w:val="en-GB"/>
        </w:rPr>
        <w:t xml:space="preserve"> </w:t>
      </w:r>
      <w:proofErr w:type="spellStart"/>
      <w:r w:rsidRPr="00657899">
        <w:rPr>
          <w:color w:val="000000" w:themeColor="text1"/>
          <w:sz w:val="20"/>
          <w:szCs w:val="20"/>
          <w:lang w:val="en-GB"/>
        </w:rPr>
        <w:t>SSh</w:t>
      </w:r>
      <w:proofErr w:type="spellEnd"/>
      <w:r>
        <w:rPr>
          <w:color w:val="000000" w:themeColor="text1"/>
          <w:sz w:val="20"/>
          <w:szCs w:val="20"/>
          <w:lang w:val="en-GB"/>
        </w:rPr>
        <w:t xml:space="preserve">/Company/Publisher (if provided). </w:t>
      </w:r>
      <w:proofErr w:type="spellStart"/>
      <w:r w:rsidRPr="008F5D14">
        <w:rPr>
          <w:color w:val="000000" w:themeColor="text1"/>
          <w:sz w:val="20"/>
          <w:szCs w:val="20"/>
        </w:rPr>
        <w:t>Available</w:t>
      </w:r>
      <w:proofErr w:type="spellEnd"/>
      <w:r w:rsidRPr="008F5D14">
        <w:rPr>
          <w:color w:val="000000" w:themeColor="text1"/>
          <w:sz w:val="20"/>
          <w:szCs w:val="20"/>
        </w:rPr>
        <w:t xml:space="preserve"> online: https://full_url (</w:t>
      </w:r>
      <w:proofErr w:type="spellStart"/>
      <w:r w:rsidRPr="008F5D14">
        <w:rPr>
          <w:color w:val="000000" w:themeColor="text1"/>
          <w:sz w:val="20"/>
          <w:szCs w:val="20"/>
        </w:rPr>
        <w:t>accessed</w:t>
      </w:r>
      <w:proofErr w:type="spellEnd"/>
      <w:r w:rsidRPr="008F5D14">
        <w:rPr>
          <w:color w:val="000000" w:themeColor="text1"/>
          <w:sz w:val="20"/>
          <w:szCs w:val="20"/>
        </w:rPr>
        <w:t xml:space="preserve"> DD.MM.YYYY).</w:t>
      </w:r>
    </w:p>
    <w:p w14:paraId="585E5B0E" w14:textId="3049E6E5" w:rsidR="008F5D14" w:rsidRDefault="008F5D14" w:rsidP="008F5D14">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sidRPr="008F5D14">
        <w:rPr>
          <w:color w:val="000000" w:themeColor="text1"/>
          <w:sz w:val="20"/>
          <w:szCs w:val="20"/>
        </w:rPr>
        <w:t>[1</w:t>
      </w:r>
      <w:r>
        <w:rPr>
          <w:color w:val="000000" w:themeColor="text1"/>
          <w:sz w:val="20"/>
          <w:szCs w:val="20"/>
        </w:rPr>
        <w:t>3</w:t>
      </w:r>
      <w:r w:rsidRPr="008F5D14">
        <w:rPr>
          <w:color w:val="000000" w:themeColor="text1"/>
          <w:sz w:val="20"/>
          <w:szCs w:val="20"/>
        </w:rPr>
        <w:t>]</w:t>
      </w:r>
      <w:r w:rsidRPr="008F5D14">
        <w:rPr>
          <w:color w:val="000000" w:themeColor="text1"/>
          <w:sz w:val="20"/>
          <w:szCs w:val="20"/>
        </w:rPr>
        <w:tab/>
      </w:r>
      <w:proofErr w:type="spellStart"/>
      <w:r w:rsidRPr="008F5D14">
        <w:rPr>
          <w:color w:val="000000" w:themeColor="text1"/>
          <w:sz w:val="20"/>
          <w:szCs w:val="20"/>
        </w:rPr>
        <w:t>Chitozan</w:t>
      </w:r>
      <w:proofErr w:type="spellEnd"/>
      <w:r w:rsidRPr="008F5D14">
        <w:rPr>
          <w:color w:val="000000" w:themeColor="text1"/>
          <w:sz w:val="20"/>
          <w:szCs w:val="20"/>
        </w:rPr>
        <w:t xml:space="preserve"> w kosmetykach – czy czeka go sukces na miarę kwasu hialuronowego?; (2023). </w:t>
      </w:r>
      <w:r w:rsidRPr="008F5D14">
        <w:rPr>
          <w:color w:val="000000" w:themeColor="text1"/>
          <w:sz w:val="20"/>
          <w:szCs w:val="20"/>
          <w:lang w:val="en-GB"/>
        </w:rPr>
        <w:t xml:space="preserve">Available </w:t>
      </w:r>
      <w:r>
        <w:rPr>
          <w:color w:val="000000" w:themeColor="text1"/>
          <w:sz w:val="20"/>
          <w:szCs w:val="20"/>
          <w:lang w:val="en-GB"/>
        </w:rPr>
        <w:t>online</w:t>
      </w:r>
      <w:r w:rsidRPr="008F5D14">
        <w:rPr>
          <w:color w:val="000000" w:themeColor="text1"/>
          <w:sz w:val="20"/>
          <w:szCs w:val="20"/>
          <w:lang w:val="en-GB"/>
        </w:rPr>
        <w:t>: https://www.wiadomoscikosmetyczne.pl/biznes-kosmetyki/skladniki-kosmetykow/chitozan-w-kosmetykach-czy-czeka-go-sukces-na-miare-kwasu-hialuronowego-2487821 (accessed: 07.12.2025).</w:t>
      </w:r>
    </w:p>
    <w:p w14:paraId="0CC9FB54" w14:textId="0D46C684" w:rsidR="008F5D14" w:rsidRDefault="008F5D14" w:rsidP="008F5D14">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sidRPr="008F5D14">
        <w:rPr>
          <w:color w:val="000000" w:themeColor="text1"/>
          <w:sz w:val="20"/>
          <w:szCs w:val="20"/>
        </w:rPr>
        <w:t>[1</w:t>
      </w:r>
      <w:r>
        <w:rPr>
          <w:color w:val="000000" w:themeColor="text1"/>
          <w:sz w:val="20"/>
          <w:szCs w:val="20"/>
        </w:rPr>
        <w:t>4</w:t>
      </w:r>
      <w:r w:rsidRPr="008F5D14">
        <w:rPr>
          <w:color w:val="000000" w:themeColor="text1"/>
          <w:sz w:val="20"/>
          <w:szCs w:val="20"/>
        </w:rPr>
        <w:t>]</w:t>
      </w:r>
      <w:r w:rsidRPr="008F5D14">
        <w:rPr>
          <w:color w:val="000000" w:themeColor="text1"/>
          <w:sz w:val="20"/>
          <w:szCs w:val="20"/>
        </w:rPr>
        <w:tab/>
        <w:t xml:space="preserve">O badaniach nad </w:t>
      </w:r>
      <w:proofErr w:type="spellStart"/>
      <w:r w:rsidRPr="008F5D14">
        <w:rPr>
          <w:color w:val="000000" w:themeColor="text1"/>
          <w:sz w:val="20"/>
          <w:szCs w:val="20"/>
        </w:rPr>
        <w:t>chitozanem</w:t>
      </w:r>
      <w:proofErr w:type="spellEnd"/>
      <w:r w:rsidRPr="008F5D14">
        <w:rPr>
          <w:color w:val="000000" w:themeColor="text1"/>
          <w:sz w:val="20"/>
          <w:szCs w:val="20"/>
        </w:rPr>
        <w:t xml:space="preserve"> opowiada dr inż. Grzegorz Gorczyca, twórca hydrożeli </w:t>
      </w:r>
      <w:proofErr w:type="spellStart"/>
      <w:r w:rsidRPr="008F5D14">
        <w:rPr>
          <w:color w:val="000000" w:themeColor="text1"/>
          <w:sz w:val="20"/>
          <w:szCs w:val="20"/>
        </w:rPr>
        <w:t>chitozanu</w:t>
      </w:r>
      <w:proofErr w:type="spellEnd"/>
      <w:r w:rsidRPr="008F5D14">
        <w:rPr>
          <w:color w:val="000000" w:themeColor="text1"/>
          <w:sz w:val="20"/>
          <w:szCs w:val="20"/>
        </w:rPr>
        <w:t xml:space="preserve">; (2023). </w:t>
      </w:r>
      <w:proofErr w:type="spellStart"/>
      <w:r w:rsidRPr="008F5D14">
        <w:rPr>
          <w:color w:val="000000" w:themeColor="text1"/>
          <w:sz w:val="20"/>
          <w:szCs w:val="20"/>
          <w:lang w:val="en-GB"/>
        </w:rPr>
        <w:t>Zatoka</w:t>
      </w:r>
      <w:proofErr w:type="spellEnd"/>
      <w:r w:rsidRPr="008F5D14">
        <w:rPr>
          <w:color w:val="000000" w:themeColor="text1"/>
          <w:sz w:val="20"/>
          <w:szCs w:val="20"/>
          <w:lang w:val="en-GB"/>
        </w:rPr>
        <w:t xml:space="preserve"> </w:t>
      </w:r>
      <w:proofErr w:type="spellStart"/>
      <w:r w:rsidRPr="008F5D14">
        <w:rPr>
          <w:color w:val="000000" w:themeColor="text1"/>
          <w:sz w:val="20"/>
          <w:szCs w:val="20"/>
          <w:lang w:val="en-GB"/>
        </w:rPr>
        <w:t>Piękna</w:t>
      </w:r>
      <w:proofErr w:type="spellEnd"/>
      <w:r w:rsidRPr="008F5D14">
        <w:rPr>
          <w:color w:val="000000" w:themeColor="text1"/>
          <w:sz w:val="20"/>
          <w:szCs w:val="20"/>
          <w:lang w:val="en-GB"/>
        </w:rPr>
        <w:t xml:space="preserve">: </w:t>
      </w:r>
      <w:proofErr w:type="spellStart"/>
      <w:r w:rsidRPr="008F5D14">
        <w:rPr>
          <w:color w:val="000000" w:themeColor="text1"/>
          <w:sz w:val="20"/>
          <w:szCs w:val="20"/>
          <w:lang w:val="en-GB"/>
        </w:rPr>
        <w:t>Medycyna</w:t>
      </w:r>
      <w:proofErr w:type="spellEnd"/>
      <w:r w:rsidRPr="008F5D14">
        <w:rPr>
          <w:color w:val="000000" w:themeColor="text1"/>
          <w:sz w:val="20"/>
          <w:szCs w:val="20"/>
          <w:lang w:val="en-GB"/>
        </w:rPr>
        <w:t xml:space="preserve"> </w:t>
      </w:r>
      <w:proofErr w:type="spellStart"/>
      <w:r w:rsidRPr="008F5D14">
        <w:rPr>
          <w:color w:val="000000" w:themeColor="text1"/>
          <w:sz w:val="20"/>
          <w:szCs w:val="20"/>
          <w:lang w:val="en-GB"/>
        </w:rPr>
        <w:t>estetyczna</w:t>
      </w:r>
      <w:proofErr w:type="spellEnd"/>
      <w:r w:rsidRPr="008F5D14">
        <w:rPr>
          <w:color w:val="000000" w:themeColor="text1"/>
          <w:sz w:val="20"/>
          <w:szCs w:val="20"/>
          <w:lang w:val="en-GB"/>
        </w:rPr>
        <w:t xml:space="preserve">, Anti-aging, </w:t>
      </w:r>
      <w:proofErr w:type="spellStart"/>
      <w:r w:rsidRPr="008F5D14">
        <w:rPr>
          <w:color w:val="000000" w:themeColor="text1"/>
          <w:sz w:val="20"/>
          <w:szCs w:val="20"/>
          <w:lang w:val="en-GB"/>
        </w:rPr>
        <w:t>Stomatologia</w:t>
      </w:r>
      <w:proofErr w:type="spellEnd"/>
      <w:r w:rsidRPr="008F5D14">
        <w:rPr>
          <w:color w:val="000000" w:themeColor="text1"/>
          <w:sz w:val="20"/>
          <w:szCs w:val="20"/>
          <w:lang w:val="en-GB"/>
        </w:rPr>
        <w:t xml:space="preserve">, City Guides. Available </w:t>
      </w:r>
      <w:r>
        <w:rPr>
          <w:color w:val="000000" w:themeColor="text1"/>
          <w:sz w:val="20"/>
          <w:szCs w:val="20"/>
          <w:lang w:val="en-GB"/>
        </w:rPr>
        <w:t>online</w:t>
      </w:r>
      <w:r w:rsidRPr="008F5D14">
        <w:rPr>
          <w:color w:val="000000" w:themeColor="text1"/>
          <w:sz w:val="20"/>
          <w:szCs w:val="20"/>
          <w:lang w:val="en-GB"/>
        </w:rPr>
        <w:t>: https://www.zatokapiekna.pl/wywiady/2556-o-badaniach-nad-chitozanem-opowiada-dr-inz-grzegorz-gorczyca-tworca-hydrozeli-chitozanu (accessed: 07.12.2025).</w:t>
      </w:r>
    </w:p>
    <w:p w14:paraId="29EE6529" w14:textId="77777777" w:rsidR="008F5D14" w:rsidRPr="008F5D14" w:rsidRDefault="008F5D14" w:rsidP="008F5D14">
      <w:pPr>
        <w:pStyle w:val="NormalnyWeb"/>
        <w:tabs>
          <w:tab w:val="left" w:pos="567"/>
        </w:tabs>
        <w:spacing w:before="0" w:beforeAutospacing="0" w:after="0" w:afterAutospacing="0" w:line="250" w:lineRule="auto"/>
        <w:ind w:left="567" w:hanging="567"/>
        <w:jc w:val="both"/>
        <w:rPr>
          <w:color w:val="000000" w:themeColor="text1"/>
          <w:sz w:val="20"/>
          <w:szCs w:val="20"/>
          <w:lang w:val="en-US"/>
        </w:rPr>
      </w:pPr>
    </w:p>
    <w:p w14:paraId="45A4B9C1" w14:textId="053252B6" w:rsidR="00657899" w:rsidRDefault="00657899">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Patent</w:t>
      </w:r>
      <w:r w:rsidR="008F5D14">
        <w:rPr>
          <w:sz w:val="20"/>
          <w:szCs w:val="20"/>
          <w:lang w:val="en-US"/>
        </w:rPr>
        <w:t>/Standard</w:t>
      </w:r>
    </w:p>
    <w:p w14:paraId="18F7A42C" w14:textId="2E1539FC" w:rsidR="00657899" w:rsidRDefault="00657899" w:rsidP="00657899">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Pr>
          <w:color w:val="000000" w:themeColor="text1"/>
          <w:sz w:val="20"/>
          <w:szCs w:val="20"/>
          <w:lang w:val="en-GB"/>
        </w:rPr>
        <w:t>[</w:t>
      </w:r>
      <w:r w:rsidR="00481DD5">
        <w:rPr>
          <w:color w:val="000000" w:themeColor="text1"/>
          <w:sz w:val="20"/>
          <w:szCs w:val="20"/>
          <w:lang w:val="en-GB"/>
        </w:rPr>
        <w:t>15</w:t>
      </w:r>
      <w:r>
        <w:rPr>
          <w:color w:val="000000" w:themeColor="text1"/>
          <w:sz w:val="20"/>
          <w:szCs w:val="20"/>
          <w:lang w:val="en-GB"/>
        </w:rPr>
        <w:t>]</w:t>
      </w:r>
      <w:r>
        <w:rPr>
          <w:color w:val="000000" w:themeColor="text1"/>
          <w:sz w:val="20"/>
          <w:szCs w:val="20"/>
          <w:lang w:val="en-GB"/>
        </w:rPr>
        <w:tab/>
      </w:r>
      <w:r w:rsidR="008F5D14">
        <w:rPr>
          <w:color w:val="000000" w:themeColor="text1"/>
          <w:sz w:val="20"/>
          <w:szCs w:val="20"/>
          <w:lang w:val="en-GB"/>
        </w:rPr>
        <w:t>Title. Type number, Edition; (Year)</w:t>
      </w:r>
      <w:r w:rsidR="00481DD5">
        <w:rPr>
          <w:color w:val="000000" w:themeColor="text1"/>
          <w:sz w:val="20"/>
          <w:szCs w:val="20"/>
          <w:lang w:val="en-GB"/>
        </w:rPr>
        <w:t>.</w:t>
      </w:r>
      <w:r w:rsidR="008F5D14">
        <w:rPr>
          <w:color w:val="000000" w:themeColor="text1"/>
          <w:sz w:val="20"/>
          <w:szCs w:val="20"/>
          <w:lang w:val="en-GB"/>
        </w:rPr>
        <w:t xml:space="preserve"> </w:t>
      </w:r>
      <w:r w:rsidRPr="00657899">
        <w:rPr>
          <w:rFonts w:eastAsia="DengXian"/>
          <w:color w:val="000000"/>
          <w:sz w:val="20"/>
          <w:szCs w:val="20"/>
          <w:lang w:val="en-US" w:eastAsia="zh-CN"/>
        </w:rPr>
        <w:t>AuthorLastname1</w:t>
      </w:r>
      <w:r w:rsidRPr="00657899">
        <w:rPr>
          <w:color w:val="000000" w:themeColor="text1"/>
          <w:sz w:val="20"/>
          <w:szCs w:val="20"/>
          <w:lang w:val="en-GB"/>
        </w:rPr>
        <w:t xml:space="preserve"> </w:t>
      </w:r>
      <w:proofErr w:type="spellStart"/>
      <w:r w:rsidRPr="00657899">
        <w:rPr>
          <w:color w:val="000000" w:themeColor="text1"/>
          <w:sz w:val="20"/>
          <w:szCs w:val="20"/>
          <w:lang w:val="en-GB"/>
        </w:rPr>
        <w:t>SSh</w:t>
      </w:r>
      <w:proofErr w:type="spellEnd"/>
      <w:r w:rsidRPr="00657899">
        <w:rPr>
          <w:color w:val="000000" w:themeColor="text1"/>
          <w:sz w:val="20"/>
          <w:szCs w:val="20"/>
          <w:lang w:val="en-GB"/>
        </w:rPr>
        <w:t xml:space="preserve">, </w:t>
      </w:r>
      <w:r w:rsidRPr="00657899">
        <w:rPr>
          <w:rFonts w:eastAsia="DengXian"/>
          <w:color w:val="000000"/>
          <w:sz w:val="20"/>
          <w:szCs w:val="20"/>
          <w:lang w:val="en-US" w:eastAsia="zh-CN"/>
        </w:rPr>
        <w:t>AuthorLastname</w:t>
      </w:r>
      <w:r>
        <w:rPr>
          <w:rFonts w:eastAsia="DengXian"/>
          <w:color w:val="000000"/>
          <w:sz w:val="20"/>
          <w:szCs w:val="20"/>
          <w:lang w:val="en-US" w:eastAsia="zh-CN"/>
        </w:rPr>
        <w:t>2</w:t>
      </w:r>
      <w:r w:rsidRPr="00657899">
        <w:rPr>
          <w:color w:val="000000" w:themeColor="text1"/>
          <w:sz w:val="20"/>
          <w:szCs w:val="20"/>
          <w:lang w:val="en-GB"/>
        </w:rPr>
        <w:t xml:space="preserve"> NR</w:t>
      </w:r>
      <w:r w:rsidR="00481DD5">
        <w:rPr>
          <w:color w:val="000000" w:themeColor="text1"/>
          <w:sz w:val="20"/>
          <w:szCs w:val="20"/>
          <w:lang w:val="en-GB"/>
        </w:rPr>
        <w:t>. Publisher, Place.</w:t>
      </w:r>
    </w:p>
    <w:p w14:paraId="5C6F6BE9" w14:textId="7F5E53A8" w:rsidR="00657899" w:rsidRDefault="00657899">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Pr>
          <w:color w:val="000000" w:themeColor="text1"/>
          <w:sz w:val="20"/>
          <w:szCs w:val="20"/>
          <w:lang w:val="en-GB"/>
        </w:rPr>
        <w:t>[1</w:t>
      </w:r>
      <w:r w:rsidR="00481DD5">
        <w:rPr>
          <w:color w:val="000000" w:themeColor="text1"/>
          <w:sz w:val="20"/>
          <w:szCs w:val="20"/>
          <w:lang w:val="en-GB"/>
        </w:rPr>
        <w:t>6</w:t>
      </w:r>
      <w:r>
        <w:rPr>
          <w:color w:val="000000" w:themeColor="text1"/>
          <w:sz w:val="20"/>
          <w:szCs w:val="20"/>
          <w:lang w:val="en-GB"/>
        </w:rPr>
        <w:t>]</w:t>
      </w:r>
      <w:r>
        <w:rPr>
          <w:color w:val="000000" w:themeColor="text1"/>
          <w:sz w:val="20"/>
          <w:szCs w:val="20"/>
          <w:lang w:val="en-GB"/>
        </w:rPr>
        <w:tab/>
      </w:r>
      <w:r w:rsidR="00481DD5" w:rsidRPr="00481DD5">
        <w:rPr>
          <w:color w:val="000000" w:themeColor="text1"/>
          <w:sz w:val="20"/>
          <w:szCs w:val="20"/>
          <w:lang w:val="en-GB"/>
        </w:rPr>
        <w:t>Method for obtaining polymer-metal containing nanocomplexes in the absence of reducing agents. Standard UZ IAP B 05213; (2016)</w:t>
      </w:r>
      <w:r w:rsidR="00481DD5">
        <w:rPr>
          <w:color w:val="000000" w:themeColor="text1"/>
          <w:sz w:val="20"/>
          <w:szCs w:val="20"/>
          <w:lang w:val="en-GB"/>
        </w:rPr>
        <w:t>.</w:t>
      </w:r>
      <w:r w:rsidR="00481DD5" w:rsidRPr="00481DD5">
        <w:rPr>
          <w:color w:val="000000" w:themeColor="text1"/>
          <w:sz w:val="20"/>
          <w:szCs w:val="20"/>
          <w:lang w:val="en-GB"/>
        </w:rPr>
        <w:t xml:space="preserve"> </w:t>
      </w:r>
      <w:proofErr w:type="spellStart"/>
      <w:r w:rsidR="00481DD5" w:rsidRPr="00481DD5">
        <w:rPr>
          <w:color w:val="000000" w:themeColor="text1"/>
          <w:sz w:val="20"/>
          <w:szCs w:val="20"/>
          <w:lang w:val="en-GB"/>
        </w:rPr>
        <w:t>Rashidova</w:t>
      </w:r>
      <w:proofErr w:type="spellEnd"/>
      <w:r w:rsidR="00481DD5" w:rsidRPr="00481DD5">
        <w:rPr>
          <w:color w:val="000000" w:themeColor="text1"/>
          <w:sz w:val="20"/>
          <w:szCs w:val="20"/>
          <w:lang w:val="en-GB"/>
        </w:rPr>
        <w:t xml:space="preserve"> </w:t>
      </w:r>
      <w:proofErr w:type="spellStart"/>
      <w:r w:rsidR="00481DD5" w:rsidRPr="00481DD5">
        <w:rPr>
          <w:color w:val="000000" w:themeColor="text1"/>
          <w:sz w:val="20"/>
          <w:szCs w:val="20"/>
          <w:lang w:val="en-GB"/>
        </w:rPr>
        <w:t>SSh</w:t>
      </w:r>
      <w:proofErr w:type="spellEnd"/>
      <w:r w:rsidR="00481DD5" w:rsidRPr="00481DD5">
        <w:rPr>
          <w:color w:val="000000" w:themeColor="text1"/>
          <w:sz w:val="20"/>
          <w:szCs w:val="20"/>
          <w:lang w:val="en-GB"/>
        </w:rPr>
        <w:t xml:space="preserve">, </w:t>
      </w:r>
      <w:proofErr w:type="spellStart"/>
      <w:r w:rsidR="00481DD5" w:rsidRPr="00481DD5">
        <w:rPr>
          <w:color w:val="000000" w:themeColor="text1"/>
          <w:sz w:val="20"/>
          <w:szCs w:val="20"/>
          <w:lang w:val="en-GB"/>
        </w:rPr>
        <w:t>Vokhidova</w:t>
      </w:r>
      <w:proofErr w:type="spellEnd"/>
      <w:r w:rsidR="00481DD5" w:rsidRPr="00481DD5">
        <w:rPr>
          <w:color w:val="000000" w:themeColor="text1"/>
          <w:sz w:val="20"/>
          <w:szCs w:val="20"/>
          <w:lang w:val="en-GB"/>
        </w:rPr>
        <w:t xml:space="preserve"> NR, </w:t>
      </w:r>
      <w:proofErr w:type="spellStart"/>
      <w:r w:rsidR="00481DD5" w:rsidRPr="00481DD5">
        <w:rPr>
          <w:color w:val="000000" w:themeColor="text1"/>
          <w:sz w:val="20"/>
          <w:szCs w:val="20"/>
          <w:lang w:val="en-GB"/>
        </w:rPr>
        <w:t>Pirniyazov</w:t>
      </w:r>
      <w:proofErr w:type="spellEnd"/>
      <w:r w:rsidR="00481DD5" w:rsidRPr="00481DD5">
        <w:rPr>
          <w:color w:val="000000" w:themeColor="text1"/>
          <w:sz w:val="20"/>
          <w:szCs w:val="20"/>
          <w:lang w:val="en-GB"/>
        </w:rPr>
        <w:t xml:space="preserve"> KK.</w:t>
      </w:r>
    </w:p>
    <w:p w14:paraId="09FFB0A5" w14:textId="60BC4F70" w:rsidR="00481DD5" w:rsidRDefault="00481DD5">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Pr>
          <w:color w:val="000000" w:themeColor="text1"/>
          <w:sz w:val="20"/>
          <w:szCs w:val="20"/>
          <w:lang w:val="en-GB"/>
        </w:rPr>
        <w:t>[17]</w:t>
      </w:r>
      <w:r>
        <w:rPr>
          <w:color w:val="000000" w:themeColor="text1"/>
          <w:sz w:val="20"/>
          <w:szCs w:val="20"/>
          <w:lang w:val="en-GB"/>
        </w:rPr>
        <w:tab/>
      </w:r>
      <w:r w:rsidRPr="00481DD5">
        <w:rPr>
          <w:color w:val="000000" w:themeColor="text1"/>
          <w:sz w:val="20"/>
          <w:szCs w:val="20"/>
          <w:lang w:val="en-GB"/>
        </w:rPr>
        <w:t>Plastics — Film and sheeting — Determination of wetting tension. ISO 8296:2003</w:t>
      </w:r>
      <w:r>
        <w:rPr>
          <w:color w:val="000000" w:themeColor="text1"/>
          <w:sz w:val="20"/>
          <w:szCs w:val="20"/>
          <w:lang w:val="en-GB"/>
        </w:rPr>
        <w:t>;</w:t>
      </w:r>
      <w:r w:rsidRPr="00481DD5">
        <w:rPr>
          <w:color w:val="000000" w:themeColor="text1"/>
          <w:sz w:val="20"/>
          <w:szCs w:val="20"/>
          <w:lang w:val="en-GB"/>
        </w:rPr>
        <w:t xml:space="preserve"> (2003)</w:t>
      </w:r>
      <w:r>
        <w:rPr>
          <w:color w:val="000000" w:themeColor="text1"/>
          <w:sz w:val="20"/>
          <w:szCs w:val="20"/>
          <w:lang w:val="en-GB"/>
        </w:rPr>
        <w:t>.</w:t>
      </w:r>
      <w:r w:rsidRPr="00481DD5">
        <w:rPr>
          <w:color w:val="000000" w:themeColor="text1"/>
          <w:sz w:val="20"/>
          <w:szCs w:val="20"/>
          <w:lang w:val="en-GB"/>
        </w:rPr>
        <w:t xml:space="preserve"> Geneva, Switzerland.</w:t>
      </w:r>
    </w:p>
    <w:p w14:paraId="3CB281BA" w14:textId="0B74595A" w:rsidR="00657899" w:rsidRDefault="00657899">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p>
    <w:p w14:paraId="09948FD1" w14:textId="235DE84B" w:rsidR="00481DD5" w:rsidRDefault="00481DD5">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p>
    <w:p w14:paraId="09920CC2" w14:textId="4B49A155" w:rsidR="00481DD5" w:rsidRDefault="00481DD5" w:rsidP="00481DD5">
      <w:pPr>
        <w:pStyle w:val="NormalnyWeb"/>
        <w:tabs>
          <w:tab w:val="left" w:pos="567"/>
        </w:tabs>
        <w:spacing w:before="0" w:beforeAutospacing="0" w:after="0" w:afterAutospacing="0" w:line="250" w:lineRule="auto"/>
        <w:ind w:left="567" w:hanging="567"/>
        <w:jc w:val="both"/>
        <w:rPr>
          <w:sz w:val="20"/>
          <w:szCs w:val="20"/>
          <w:lang w:val="en-US"/>
        </w:rPr>
      </w:pPr>
      <w:r>
        <w:rPr>
          <w:sz w:val="20"/>
          <w:szCs w:val="20"/>
          <w:lang w:val="en-US"/>
        </w:rPr>
        <w:t>Reports</w:t>
      </w:r>
    </w:p>
    <w:p w14:paraId="430031C3" w14:textId="3E4E6D87" w:rsidR="00481DD5" w:rsidRDefault="00481DD5" w:rsidP="00481DD5">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Pr>
          <w:color w:val="000000" w:themeColor="text1"/>
          <w:sz w:val="20"/>
          <w:szCs w:val="20"/>
          <w:lang w:val="en-GB"/>
        </w:rPr>
        <w:t>[18]</w:t>
      </w:r>
      <w:r>
        <w:rPr>
          <w:color w:val="000000" w:themeColor="text1"/>
          <w:sz w:val="20"/>
          <w:szCs w:val="20"/>
          <w:lang w:val="en-GB"/>
        </w:rPr>
        <w:tab/>
        <w:t xml:space="preserve">Title. Type number, Edition; (Year). </w:t>
      </w:r>
      <w:r w:rsidRPr="00657899">
        <w:rPr>
          <w:rFonts w:eastAsia="DengXian"/>
          <w:color w:val="000000"/>
          <w:sz w:val="20"/>
          <w:szCs w:val="20"/>
          <w:lang w:val="en-US" w:eastAsia="zh-CN"/>
        </w:rPr>
        <w:t>AuthorLastname1</w:t>
      </w:r>
      <w:r w:rsidRPr="00657899">
        <w:rPr>
          <w:color w:val="000000" w:themeColor="text1"/>
          <w:sz w:val="20"/>
          <w:szCs w:val="20"/>
          <w:lang w:val="en-GB"/>
        </w:rPr>
        <w:t xml:space="preserve"> </w:t>
      </w:r>
      <w:proofErr w:type="spellStart"/>
      <w:r w:rsidRPr="00657899">
        <w:rPr>
          <w:color w:val="000000" w:themeColor="text1"/>
          <w:sz w:val="20"/>
          <w:szCs w:val="20"/>
          <w:lang w:val="en-GB"/>
        </w:rPr>
        <w:t>SSh</w:t>
      </w:r>
      <w:proofErr w:type="spellEnd"/>
      <w:r w:rsidRPr="00657899">
        <w:rPr>
          <w:color w:val="000000" w:themeColor="text1"/>
          <w:sz w:val="20"/>
          <w:szCs w:val="20"/>
          <w:lang w:val="en-GB"/>
        </w:rPr>
        <w:t xml:space="preserve">, </w:t>
      </w:r>
      <w:r w:rsidRPr="00657899">
        <w:rPr>
          <w:rFonts w:eastAsia="DengXian"/>
          <w:color w:val="000000"/>
          <w:sz w:val="20"/>
          <w:szCs w:val="20"/>
          <w:lang w:val="en-US" w:eastAsia="zh-CN"/>
        </w:rPr>
        <w:t>AuthorLastname</w:t>
      </w:r>
      <w:r>
        <w:rPr>
          <w:rFonts w:eastAsia="DengXian"/>
          <w:color w:val="000000"/>
          <w:sz w:val="20"/>
          <w:szCs w:val="20"/>
          <w:lang w:val="en-US" w:eastAsia="zh-CN"/>
        </w:rPr>
        <w:t>2</w:t>
      </w:r>
      <w:r w:rsidRPr="00657899">
        <w:rPr>
          <w:color w:val="000000" w:themeColor="text1"/>
          <w:sz w:val="20"/>
          <w:szCs w:val="20"/>
          <w:lang w:val="en-GB"/>
        </w:rPr>
        <w:t xml:space="preserve"> NR</w:t>
      </w:r>
      <w:r>
        <w:rPr>
          <w:color w:val="000000" w:themeColor="text1"/>
          <w:sz w:val="20"/>
          <w:szCs w:val="20"/>
          <w:lang w:val="en-GB"/>
        </w:rPr>
        <w:t>. Publisher, Place.</w:t>
      </w:r>
    </w:p>
    <w:p w14:paraId="64A554E5" w14:textId="01381A16" w:rsidR="00481DD5" w:rsidRDefault="00481DD5">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Pr>
          <w:color w:val="000000" w:themeColor="text1"/>
          <w:sz w:val="20"/>
          <w:szCs w:val="20"/>
          <w:lang w:val="en-GB"/>
        </w:rPr>
        <w:t>[19]</w:t>
      </w:r>
      <w:r>
        <w:rPr>
          <w:color w:val="000000" w:themeColor="text1"/>
          <w:sz w:val="20"/>
          <w:szCs w:val="20"/>
          <w:lang w:val="en-GB"/>
        </w:rPr>
        <w:tab/>
      </w:r>
      <w:r w:rsidRPr="00481DD5">
        <w:rPr>
          <w:color w:val="000000" w:themeColor="text1"/>
          <w:sz w:val="20"/>
          <w:szCs w:val="20"/>
          <w:lang w:val="en-GB"/>
        </w:rPr>
        <w:t xml:space="preserve">The New Plastics Economy: Rethinking the Future of Plastics; (2018). Ellen MacArthur Foundation. Report available online: </w:t>
      </w:r>
      <w:r w:rsidRPr="00D70A46">
        <w:rPr>
          <w:color w:val="000000" w:themeColor="text1"/>
          <w:sz w:val="20"/>
          <w:szCs w:val="20"/>
          <w:lang w:val="en-GB"/>
        </w:rPr>
        <w:t>https://www.ellenmacarthurfoundation.org/publications/the-new-plastics-economy-rethinking-the-future-of-plastics</w:t>
      </w:r>
    </w:p>
    <w:p w14:paraId="02885C2D" w14:textId="2C9B08F7" w:rsidR="00481DD5" w:rsidRDefault="00481DD5">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Pr>
          <w:color w:val="000000" w:themeColor="text1"/>
          <w:sz w:val="20"/>
          <w:szCs w:val="20"/>
          <w:lang w:val="en-GB"/>
        </w:rPr>
        <w:t>[20]</w:t>
      </w:r>
      <w:r>
        <w:rPr>
          <w:color w:val="000000" w:themeColor="text1"/>
          <w:sz w:val="20"/>
          <w:szCs w:val="20"/>
          <w:lang w:val="en-GB"/>
        </w:rPr>
        <w:tab/>
      </w:r>
      <w:r w:rsidRPr="00481DD5">
        <w:rPr>
          <w:color w:val="000000" w:themeColor="text1"/>
          <w:sz w:val="20"/>
          <w:szCs w:val="20"/>
          <w:lang w:val="en-GB"/>
        </w:rPr>
        <w:t>Review of Measurement and Modelling of Permeation and Diffusion in Polymers; (2005)</w:t>
      </w:r>
      <w:r>
        <w:rPr>
          <w:color w:val="000000" w:themeColor="text1"/>
          <w:sz w:val="20"/>
          <w:szCs w:val="20"/>
          <w:lang w:val="en-GB"/>
        </w:rPr>
        <w:t>.</w:t>
      </w:r>
      <w:r w:rsidRPr="00481DD5">
        <w:rPr>
          <w:color w:val="000000" w:themeColor="text1"/>
          <w:sz w:val="20"/>
          <w:szCs w:val="20"/>
          <w:lang w:val="en-GB"/>
        </w:rPr>
        <w:t xml:space="preserve"> Duncan B, Urquhart J, Roberts S.</w:t>
      </w:r>
    </w:p>
    <w:p w14:paraId="6884AFF9" w14:textId="77777777" w:rsidR="00481DD5" w:rsidRDefault="00481DD5">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p>
    <w:p w14:paraId="7981E406" w14:textId="77777777" w:rsidR="00481DD5" w:rsidRDefault="00481DD5">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p>
    <w:p w14:paraId="36E078EC" w14:textId="536950A4" w:rsidR="0050448D" w:rsidRDefault="0050448D" w:rsidP="0093528A">
      <w:pPr>
        <w:pStyle w:val="NormalnyWeb"/>
        <w:tabs>
          <w:tab w:val="left" w:pos="567"/>
        </w:tabs>
        <w:spacing w:before="0" w:beforeAutospacing="0" w:after="0" w:afterAutospacing="0" w:line="250" w:lineRule="auto"/>
        <w:ind w:left="567" w:hanging="567"/>
        <w:jc w:val="both"/>
        <w:rPr>
          <w:color w:val="000000" w:themeColor="text1"/>
          <w:sz w:val="20"/>
          <w:szCs w:val="20"/>
          <w:lang w:val="en-GB"/>
        </w:rPr>
      </w:pPr>
      <w:r>
        <w:rPr>
          <w:color w:val="000000" w:themeColor="text1"/>
          <w:sz w:val="20"/>
          <w:szCs w:val="20"/>
          <w:lang w:val="en-GB"/>
        </w:rPr>
        <w:t>Thesis</w:t>
      </w:r>
    </w:p>
    <w:p w14:paraId="0A477A20" w14:textId="7B440A57" w:rsidR="0050448D" w:rsidRDefault="0050448D" w:rsidP="0093528A">
      <w:pPr>
        <w:pStyle w:val="NormalnyWeb"/>
        <w:tabs>
          <w:tab w:val="left" w:pos="567"/>
        </w:tabs>
        <w:spacing w:before="0" w:beforeAutospacing="0" w:after="0" w:afterAutospacing="0" w:line="250" w:lineRule="auto"/>
        <w:ind w:left="567" w:hanging="567"/>
        <w:jc w:val="both"/>
        <w:rPr>
          <w:color w:val="000000" w:themeColor="text1"/>
          <w:sz w:val="20"/>
          <w:szCs w:val="20"/>
          <w:lang w:val="en-US"/>
        </w:rPr>
      </w:pPr>
      <w:r>
        <w:rPr>
          <w:color w:val="000000" w:themeColor="text1"/>
          <w:sz w:val="20"/>
          <w:szCs w:val="20"/>
          <w:lang w:val="en-US"/>
        </w:rPr>
        <w:t>[</w:t>
      </w:r>
      <w:r w:rsidR="00C23577">
        <w:rPr>
          <w:color w:val="000000" w:themeColor="text1"/>
          <w:sz w:val="20"/>
          <w:szCs w:val="20"/>
          <w:lang w:val="en-US"/>
        </w:rPr>
        <w:t>21</w:t>
      </w:r>
      <w:r>
        <w:rPr>
          <w:color w:val="000000" w:themeColor="text1"/>
          <w:sz w:val="20"/>
          <w:szCs w:val="20"/>
          <w:lang w:val="en-US"/>
        </w:rPr>
        <w:t>]</w:t>
      </w:r>
      <w:r w:rsidRPr="0050448D">
        <w:rPr>
          <w:color w:val="000000" w:themeColor="text1"/>
          <w:sz w:val="20"/>
          <w:szCs w:val="20"/>
          <w:lang w:val="en-US"/>
        </w:rPr>
        <w:tab/>
      </w:r>
      <w:r w:rsidRPr="00657899">
        <w:rPr>
          <w:rFonts w:eastAsia="DengXian"/>
          <w:color w:val="000000"/>
          <w:sz w:val="20"/>
          <w:szCs w:val="20"/>
          <w:lang w:val="en-US" w:eastAsia="zh-CN"/>
        </w:rPr>
        <w:t>AuthorLastname1</w:t>
      </w:r>
      <w:r w:rsidRPr="0050448D">
        <w:rPr>
          <w:color w:val="000000" w:themeColor="text1"/>
          <w:sz w:val="20"/>
          <w:szCs w:val="20"/>
          <w:lang w:val="en-US"/>
        </w:rPr>
        <w:t xml:space="preserve"> AB</w:t>
      </w:r>
      <w:r>
        <w:rPr>
          <w:color w:val="000000" w:themeColor="text1"/>
          <w:sz w:val="20"/>
          <w:szCs w:val="20"/>
          <w:lang w:val="en-US"/>
        </w:rPr>
        <w:t>;</w:t>
      </w:r>
      <w:r w:rsidRPr="0050448D">
        <w:rPr>
          <w:color w:val="000000" w:themeColor="text1"/>
          <w:sz w:val="20"/>
          <w:szCs w:val="20"/>
          <w:lang w:val="en-US"/>
        </w:rPr>
        <w:t xml:space="preserve"> </w:t>
      </w:r>
      <w:r>
        <w:rPr>
          <w:color w:val="000000" w:themeColor="text1"/>
          <w:sz w:val="20"/>
          <w:szCs w:val="20"/>
          <w:lang w:val="en-US"/>
        </w:rPr>
        <w:t>(Year</w:t>
      </w:r>
      <w:r w:rsidRPr="0050448D">
        <w:rPr>
          <w:color w:val="000000" w:themeColor="text1"/>
          <w:sz w:val="20"/>
          <w:szCs w:val="20"/>
          <w:lang w:val="en-US"/>
        </w:rPr>
        <w:t xml:space="preserve"> of Completion</w:t>
      </w:r>
      <w:r>
        <w:rPr>
          <w:color w:val="000000" w:themeColor="text1"/>
          <w:sz w:val="20"/>
          <w:szCs w:val="20"/>
          <w:lang w:val="en-US"/>
        </w:rPr>
        <w:t xml:space="preserve">) </w:t>
      </w:r>
      <w:r w:rsidRPr="0050448D">
        <w:rPr>
          <w:color w:val="000000" w:themeColor="text1"/>
          <w:sz w:val="20"/>
          <w:szCs w:val="20"/>
          <w:lang w:val="en-US"/>
        </w:rPr>
        <w:t>Title of Thesis. Level of Thesis, Degree-Granting University, Location of University.</w:t>
      </w:r>
    </w:p>
    <w:p w14:paraId="60ABEEFD" w14:textId="476C5C7C" w:rsidR="00481DD5" w:rsidRDefault="00481DD5" w:rsidP="0093528A">
      <w:pPr>
        <w:pStyle w:val="NormalnyWeb"/>
        <w:tabs>
          <w:tab w:val="left" w:pos="567"/>
        </w:tabs>
        <w:spacing w:before="0" w:beforeAutospacing="0" w:after="0" w:afterAutospacing="0" w:line="250" w:lineRule="auto"/>
        <w:ind w:left="567" w:hanging="567"/>
        <w:jc w:val="both"/>
        <w:rPr>
          <w:color w:val="000000" w:themeColor="text1"/>
          <w:sz w:val="20"/>
          <w:szCs w:val="20"/>
          <w:lang w:val="en-US"/>
        </w:rPr>
      </w:pPr>
      <w:r>
        <w:rPr>
          <w:color w:val="000000" w:themeColor="text1"/>
          <w:sz w:val="20"/>
          <w:szCs w:val="20"/>
          <w:lang w:val="en-US"/>
        </w:rPr>
        <w:t>[</w:t>
      </w:r>
      <w:r w:rsidR="00C23577">
        <w:rPr>
          <w:color w:val="000000" w:themeColor="text1"/>
          <w:sz w:val="20"/>
          <w:szCs w:val="20"/>
          <w:lang w:val="en-US"/>
        </w:rPr>
        <w:t>22</w:t>
      </w:r>
      <w:r>
        <w:rPr>
          <w:color w:val="000000" w:themeColor="text1"/>
          <w:sz w:val="20"/>
          <w:szCs w:val="20"/>
          <w:lang w:val="en-US"/>
        </w:rPr>
        <w:t>]</w:t>
      </w:r>
      <w:r>
        <w:rPr>
          <w:color w:val="000000" w:themeColor="text1"/>
          <w:sz w:val="20"/>
          <w:szCs w:val="20"/>
          <w:lang w:val="en-US"/>
        </w:rPr>
        <w:tab/>
      </w:r>
      <w:proofErr w:type="spellStart"/>
      <w:r w:rsidRPr="00481DD5">
        <w:rPr>
          <w:color w:val="000000" w:themeColor="text1"/>
          <w:sz w:val="20"/>
          <w:szCs w:val="20"/>
          <w:lang w:val="en-US"/>
        </w:rPr>
        <w:t>Degam</w:t>
      </w:r>
      <w:proofErr w:type="spellEnd"/>
      <w:r w:rsidRPr="00481DD5">
        <w:rPr>
          <w:color w:val="000000" w:themeColor="text1"/>
          <w:sz w:val="20"/>
          <w:szCs w:val="20"/>
          <w:lang w:val="en-US"/>
        </w:rPr>
        <w:t xml:space="preserve"> G; (2017) Deep Eutectic Solvents Synthesis, Characterization and Applications in Pretreatment of Lignocellulosic Biomass. South Dakota State University.</w:t>
      </w:r>
    </w:p>
    <w:p w14:paraId="644CA5FD" w14:textId="6B88C921" w:rsidR="0050448D" w:rsidRDefault="0050448D" w:rsidP="0093528A">
      <w:pPr>
        <w:pStyle w:val="NormalnyWeb"/>
        <w:tabs>
          <w:tab w:val="left" w:pos="567"/>
        </w:tabs>
        <w:spacing w:before="0" w:beforeAutospacing="0" w:after="0" w:afterAutospacing="0" w:line="250" w:lineRule="auto"/>
        <w:ind w:left="567" w:hanging="567"/>
        <w:jc w:val="both"/>
        <w:rPr>
          <w:color w:val="000000" w:themeColor="text1"/>
          <w:sz w:val="20"/>
          <w:szCs w:val="20"/>
          <w:lang w:val="en-US"/>
        </w:rPr>
      </w:pPr>
    </w:p>
    <w:p w14:paraId="7998D83E" w14:textId="2D50246A" w:rsidR="0050448D" w:rsidRDefault="0050448D" w:rsidP="0093528A">
      <w:pPr>
        <w:pStyle w:val="NormalnyWeb"/>
        <w:tabs>
          <w:tab w:val="left" w:pos="567"/>
        </w:tabs>
        <w:spacing w:before="0" w:beforeAutospacing="0" w:after="0" w:afterAutospacing="0" w:line="250" w:lineRule="auto"/>
        <w:ind w:left="567" w:hanging="567"/>
        <w:jc w:val="both"/>
        <w:rPr>
          <w:color w:val="000000" w:themeColor="text1"/>
          <w:sz w:val="20"/>
          <w:szCs w:val="20"/>
          <w:lang w:val="en-US"/>
        </w:rPr>
      </w:pPr>
      <w:r>
        <w:rPr>
          <w:color w:val="000000" w:themeColor="text1"/>
          <w:sz w:val="20"/>
          <w:szCs w:val="20"/>
          <w:lang w:val="en-US"/>
        </w:rPr>
        <w:t>Conference Materials</w:t>
      </w:r>
    </w:p>
    <w:p w14:paraId="7691B5AB" w14:textId="5F95E1D3" w:rsidR="0050448D" w:rsidRDefault="0050448D" w:rsidP="0093528A">
      <w:pPr>
        <w:pStyle w:val="NormalnyWeb"/>
        <w:tabs>
          <w:tab w:val="left" w:pos="567"/>
        </w:tabs>
        <w:spacing w:before="0" w:beforeAutospacing="0" w:after="0" w:afterAutospacing="0" w:line="250" w:lineRule="auto"/>
        <w:ind w:left="567" w:hanging="567"/>
        <w:jc w:val="both"/>
        <w:rPr>
          <w:color w:val="000000" w:themeColor="text1"/>
          <w:sz w:val="20"/>
          <w:szCs w:val="20"/>
          <w:lang w:val="en-US"/>
        </w:rPr>
      </w:pPr>
      <w:r>
        <w:rPr>
          <w:color w:val="000000" w:themeColor="text1"/>
          <w:sz w:val="20"/>
          <w:szCs w:val="20"/>
          <w:lang w:val="en-US"/>
        </w:rPr>
        <w:t>[</w:t>
      </w:r>
      <w:r w:rsidR="00C23577">
        <w:rPr>
          <w:color w:val="000000" w:themeColor="text1"/>
          <w:sz w:val="20"/>
          <w:szCs w:val="20"/>
          <w:lang w:val="en-US"/>
        </w:rPr>
        <w:t>23</w:t>
      </w:r>
      <w:r>
        <w:rPr>
          <w:color w:val="000000" w:themeColor="text1"/>
          <w:sz w:val="20"/>
          <w:szCs w:val="20"/>
          <w:lang w:val="en-US"/>
        </w:rPr>
        <w:t>]</w:t>
      </w:r>
      <w:r>
        <w:rPr>
          <w:color w:val="000000" w:themeColor="text1"/>
          <w:sz w:val="20"/>
          <w:szCs w:val="20"/>
          <w:lang w:val="en-US"/>
        </w:rPr>
        <w:tab/>
      </w:r>
      <w:r w:rsidRPr="00657899">
        <w:rPr>
          <w:rFonts w:eastAsia="DengXian"/>
          <w:color w:val="000000"/>
          <w:sz w:val="20"/>
          <w:szCs w:val="20"/>
          <w:lang w:val="en-US" w:eastAsia="zh-CN"/>
        </w:rPr>
        <w:t>AuthorLastname1</w:t>
      </w:r>
      <w:r w:rsidRPr="0050448D">
        <w:rPr>
          <w:color w:val="000000" w:themeColor="text1"/>
          <w:sz w:val="20"/>
          <w:szCs w:val="20"/>
          <w:lang w:val="en-US"/>
        </w:rPr>
        <w:t xml:space="preserve"> </w:t>
      </w:r>
      <w:r>
        <w:rPr>
          <w:color w:val="000000" w:themeColor="text1"/>
          <w:sz w:val="20"/>
          <w:szCs w:val="20"/>
          <w:lang w:val="en-US"/>
        </w:rPr>
        <w:t>AB,</w:t>
      </w:r>
      <w:r w:rsidRPr="0050448D">
        <w:rPr>
          <w:color w:val="000000" w:themeColor="text1"/>
          <w:sz w:val="20"/>
          <w:szCs w:val="20"/>
          <w:lang w:val="en-US"/>
        </w:rPr>
        <w:t xml:space="preserve"> </w:t>
      </w:r>
      <w:r w:rsidRPr="00657899">
        <w:rPr>
          <w:rFonts w:eastAsia="DengXian"/>
          <w:color w:val="000000"/>
          <w:sz w:val="20"/>
          <w:szCs w:val="20"/>
          <w:lang w:val="en-US" w:eastAsia="zh-CN"/>
        </w:rPr>
        <w:t>AuthorLastname</w:t>
      </w:r>
      <w:r>
        <w:rPr>
          <w:rFonts w:eastAsia="DengXian"/>
          <w:color w:val="000000"/>
          <w:sz w:val="20"/>
          <w:szCs w:val="20"/>
          <w:lang w:val="en-US" w:eastAsia="zh-CN"/>
        </w:rPr>
        <w:t>2</w:t>
      </w:r>
      <w:r>
        <w:rPr>
          <w:color w:val="000000" w:themeColor="text1"/>
          <w:sz w:val="20"/>
          <w:szCs w:val="20"/>
          <w:lang w:val="en-US"/>
        </w:rPr>
        <w:t xml:space="preserve"> CD,</w:t>
      </w:r>
      <w:r w:rsidRPr="0050448D">
        <w:rPr>
          <w:color w:val="000000" w:themeColor="text1"/>
          <w:sz w:val="20"/>
          <w:szCs w:val="20"/>
          <w:lang w:val="en-US"/>
        </w:rPr>
        <w:t xml:space="preserve"> </w:t>
      </w:r>
      <w:r w:rsidRPr="00657899">
        <w:rPr>
          <w:rFonts w:eastAsia="DengXian"/>
          <w:color w:val="000000"/>
          <w:sz w:val="20"/>
          <w:szCs w:val="20"/>
          <w:lang w:val="en-US" w:eastAsia="zh-CN"/>
        </w:rPr>
        <w:t>AuthorLastname1</w:t>
      </w:r>
      <w:r>
        <w:rPr>
          <w:color w:val="000000" w:themeColor="text1"/>
          <w:sz w:val="20"/>
          <w:szCs w:val="20"/>
          <w:lang w:val="en-US"/>
        </w:rPr>
        <w:t xml:space="preserve"> EF; (Date of conference DD.MM.YYYY)</w:t>
      </w:r>
      <w:r w:rsidRPr="0050448D">
        <w:rPr>
          <w:color w:val="000000" w:themeColor="text1"/>
          <w:sz w:val="20"/>
          <w:szCs w:val="20"/>
          <w:lang w:val="en-US"/>
        </w:rPr>
        <w:t xml:space="preserve"> Title of Presentation. In Proceedings of the Name of the Conference, Location of Conference, Country.</w:t>
      </w:r>
    </w:p>
    <w:p w14:paraId="6AF65400" w14:textId="77777777" w:rsidR="005528D6" w:rsidRPr="0050448D" w:rsidRDefault="005528D6" w:rsidP="0093528A">
      <w:pPr>
        <w:pStyle w:val="NormalnyWeb"/>
        <w:tabs>
          <w:tab w:val="left" w:pos="567"/>
        </w:tabs>
        <w:spacing w:before="0" w:beforeAutospacing="0" w:after="0" w:afterAutospacing="0" w:line="250" w:lineRule="auto"/>
        <w:ind w:left="567" w:hanging="567"/>
        <w:jc w:val="both"/>
        <w:rPr>
          <w:color w:val="000000" w:themeColor="text1"/>
          <w:sz w:val="20"/>
          <w:szCs w:val="20"/>
          <w:lang w:val="en-US"/>
        </w:rPr>
      </w:pPr>
    </w:p>
    <w:sectPr w:rsidR="005528D6" w:rsidRPr="0050448D" w:rsidSect="00B8265A">
      <w:headerReference w:type="even" r:id="rId11"/>
      <w:headerReference w:type="default" r:id="rId12"/>
      <w:footerReference w:type="even" r:id="rId13"/>
      <w:footerReference w:type="default" r:id="rId14"/>
      <w:headerReference w:type="first" r:id="rId15"/>
      <w:footerReference w:type="first" r:id="rId16"/>
      <w:type w:val="continuous"/>
      <w:pgSz w:w="9979" w:h="14175" w:code="151"/>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87A9" w14:textId="77777777" w:rsidR="009B393F" w:rsidRDefault="009B393F" w:rsidP="00994119">
      <w:pPr>
        <w:spacing w:after="0" w:line="240" w:lineRule="auto"/>
      </w:pPr>
      <w:r>
        <w:separator/>
      </w:r>
    </w:p>
  </w:endnote>
  <w:endnote w:type="continuationSeparator" w:id="0">
    <w:p w14:paraId="1D3CF5C1" w14:textId="77777777" w:rsidR="009B393F" w:rsidRDefault="009B393F" w:rsidP="0099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EE"/>
    <w:family w:val="swiss"/>
    <w:pitch w:val="variable"/>
    <w:sig w:usb0="E5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CFE8A" w14:textId="285637B9" w:rsidR="00022A60" w:rsidRDefault="00022A60" w:rsidP="00F76DA6">
    <w:pPr>
      <w:pStyle w:val="Stopka"/>
      <w:pBdr>
        <w:top w:val="single" w:sz="4" w:space="1" w:color="auto"/>
      </w:pBdr>
      <w:tabs>
        <w:tab w:val="left" w:pos="567"/>
      </w:tabs>
      <w:spacing w:before="60" w:after="0" w:line="240" w:lineRule="auto"/>
      <w:ind w:left="567" w:hanging="567"/>
      <w:rPr>
        <w:color w:val="000000" w:themeColor="text1"/>
        <w:lang w:val="en-US"/>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lang w:val="en-US"/>
      </w:rPr>
      <w:instrText>PAGE   \* MERGEFORMAT</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1</w:t>
    </w:r>
    <w:r>
      <w:rPr>
        <w:rFonts w:ascii="Times New Roman" w:hAnsi="Times New Roman"/>
        <w:color w:val="000000" w:themeColor="text1"/>
        <w:sz w:val="24"/>
        <w:szCs w:val="24"/>
      </w:rPr>
      <w:fldChar w:fldCharType="end"/>
    </w:r>
    <w:r>
      <w:rPr>
        <w:color w:val="000000" w:themeColor="text1"/>
        <w:lang w:val="en-US"/>
      </w:rPr>
      <w:tab/>
    </w:r>
    <w:r w:rsidRPr="00F76DA6">
      <w:rPr>
        <w:rFonts w:ascii="Times New Roman" w:hAnsi="Times New Roman"/>
        <w:i/>
        <w:color w:val="000000" w:themeColor="text1"/>
        <w:sz w:val="18"/>
        <w:lang w:val="en-US"/>
      </w:rPr>
      <w:t xml:space="preserve">Progress on Chemistry and Application of Chitin and its Derivatives, Volume XXX, </w:t>
    </w:r>
    <w:r w:rsidR="003E4A6B">
      <w:rPr>
        <w:rFonts w:ascii="Times New Roman" w:hAnsi="Times New Roman"/>
        <w:i/>
        <w:color w:val="000000" w:themeColor="text1"/>
        <w:sz w:val="18"/>
        <w:lang w:val="en-US"/>
      </w:rPr>
      <w:t>XXXX</w:t>
    </w:r>
    <w:r w:rsidRPr="00F76DA6">
      <w:rPr>
        <w:rFonts w:ascii="Times New Roman" w:hAnsi="Times New Roman"/>
        <w:i/>
        <w:color w:val="000000" w:themeColor="text1"/>
        <w:sz w:val="18"/>
        <w:lang w:val="en-US"/>
      </w:rPr>
      <w:t>,</w:t>
    </w:r>
    <w:r w:rsidRPr="00F76DA6">
      <w:rPr>
        <w:rFonts w:ascii="Times New Roman" w:hAnsi="Times New Roman"/>
        <w:i/>
        <w:color w:val="000000" w:themeColor="text1"/>
        <w:spacing w:val="40"/>
        <w:sz w:val="18"/>
        <w:lang w:val="en-US"/>
      </w:rPr>
      <w:t xml:space="preserve"> </w:t>
    </w:r>
    <w:r w:rsidRPr="00F76DA6">
      <w:rPr>
        <w:rFonts w:ascii="Times New Roman" w:hAnsi="Times New Roman"/>
        <w:i/>
        <w:color w:val="000000" w:themeColor="text1"/>
        <w:spacing w:val="-2"/>
        <w:sz w:val="18"/>
        <w:lang w:val="en-US"/>
      </w:rPr>
      <w:t>https://doi.org/10.15259/PCACD.</w:t>
    </w:r>
    <w:r w:rsidR="003E4A6B">
      <w:rPr>
        <w:rFonts w:ascii="Times New Roman" w:hAnsi="Times New Roman"/>
        <w:i/>
        <w:color w:val="000000" w:themeColor="text1"/>
        <w:spacing w:val="-2"/>
        <w:sz w:val="18"/>
        <w:lang w:val="en-US"/>
      </w:rPr>
      <w:t>xx</w:t>
    </w:r>
    <w:r w:rsidRPr="00F76DA6">
      <w:rPr>
        <w:rFonts w:ascii="Times New Roman" w:hAnsi="Times New Roman"/>
        <w:i/>
        <w:color w:val="000000" w:themeColor="text1"/>
        <w:spacing w:val="-2"/>
        <w:sz w:val="18"/>
        <w:lang w:val="en-US"/>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DBD43" w14:textId="39EC6063" w:rsidR="00022A60" w:rsidRDefault="00022A60" w:rsidP="00F76DA6">
    <w:pPr>
      <w:pStyle w:val="Stopka"/>
      <w:pBdr>
        <w:top w:val="single" w:sz="4" w:space="1" w:color="auto"/>
      </w:pBdr>
      <w:tabs>
        <w:tab w:val="left" w:pos="567"/>
      </w:tabs>
      <w:spacing w:before="60" w:after="0" w:line="240" w:lineRule="auto"/>
      <w:ind w:left="567" w:hanging="567"/>
      <w:rPr>
        <w:color w:val="000000" w:themeColor="text1"/>
        <w:lang w:val="en-US"/>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lang w:val="en-US"/>
      </w:rPr>
      <w:instrText>PAGE   \* MERGEFORMAT</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1</w:t>
    </w:r>
    <w:r>
      <w:rPr>
        <w:rFonts w:ascii="Times New Roman" w:hAnsi="Times New Roman"/>
        <w:color w:val="000000" w:themeColor="text1"/>
        <w:sz w:val="24"/>
        <w:szCs w:val="24"/>
      </w:rPr>
      <w:fldChar w:fldCharType="end"/>
    </w:r>
    <w:r>
      <w:rPr>
        <w:color w:val="000000" w:themeColor="text1"/>
        <w:lang w:val="en-US"/>
      </w:rPr>
      <w:tab/>
    </w:r>
    <w:r w:rsidRPr="00F76DA6">
      <w:rPr>
        <w:rFonts w:ascii="Times New Roman" w:hAnsi="Times New Roman"/>
        <w:i/>
        <w:color w:val="000000" w:themeColor="text1"/>
        <w:sz w:val="18"/>
        <w:lang w:val="en-US"/>
      </w:rPr>
      <w:t xml:space="preserve">Progress on Chemistry and Application of Chitin and its Derivatives, Volume XXX, </w:t>
    </w:r>
    <w:r w:rsidR="003E4A6B">
      <w:rPr>
        <w:rFonts w:ascii="Times New Roman" w:hAnsi="Times New Roman"/>
        <w:i/>
        <w:color w:val="000000" w:themeColor="text1"/>
        <w:sz w:val="18"/>
        <w:lang w:val="en-US"/>
      </w:rPr>
      <w:t>XXXX</w:t>
    </w:r>
    <w:r w:rsidRPr="00F76DA6">
      <w:rPr>
        <w:rFonts w:ascii="Times New Roman" w:hAnsi="Times New Roman"/>
        <w:i/>
        <w:color w:val="000000" w:themeColor="text1"/>
        <w:sz w:val="18"/>
        <w:lang w:val="en-US"/>
      </w:rPr>
      <w:t>,</w:t>
    </w:r>
    <w:r w:rsidRPr="00F76DA6">
      <w:rPr>
        <w:rFonts w:ascii="Times New Roman" w:hAnsi="Times New Roman"/>
        <w:i/>
        <w:color w:val="000000" w:themeColor="text1"/>
        <w:spacing w:val="40"/>
        <w:sz w:val="18"/>
        <w:lang w:val="en-US"/>
      </w:rPr>
      <w:t xml:space="preserve"> </w:t>
    </w:r>
    <w:r w:rsidRPr="00F76DA6">
      <w:rPr>
        <w:rFonts w:ascii="Times New Roman" w:hAnsi="Times New Roman"/>
        <w:i/>
        <w:color w:val="000000" w:themeColor="text1"/>
        <w:spacing w:val="-2"/>
        <w:sz w:val="18"/>
        <w:lang w:val="en-US"/>
      </w:rPr>
      <w:t>https://doi.org/10.15259/PCACD.</w:t>
    </w:r>
    <w:r w:rsidR="003E4A6B">
      <w:rPr>
        <w:rFonts w:ascii="Times New Roman" w:hAnsi="Times New Roman"/>
        <w:i/>
        <w:color w:val="000000" w:themeColor="text1"/>
        <w:spacing w:val="-2"/>
        <w:sz w:val="18"/>
        <w:lang w:val="en-US"/>
      </w:rPr>
      <w:t>xx</w:t>
    </w:r>
    <w:r w:rsidRPr="00F76DA6">
      <w:rPr>
        <w:rFonts w:ascii="Times New Roman" w:hAnsi="Times New Roman"/>
        <w:i/>
        <w:color w:val="000000" w:themeColor="text1"/>
        <w:spacing w:val="-2"/>
        <w:sz w:val="18"/>
        <w:lang w:val="en-US"/>
      </w:rPr>
      <w:t>.xxx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F9569" w14:textId="024C5D9A" w:rsidR="00022A60" w:rsidRDefault="00022A60" w:rsidP="00F76DA6">
    <w:pPr>
      <w:pStyle w:val="Stopka"/>
      <w:pBdr>
        <w:top w:val="single" w:sz="4" w:space="1" w:color="auto"/>
      </w:pBdr>
      <w:tabs>
        <w:tab w:val="left" w:pos="567"/>
      </w:tabs>
      <w:spacing w:before="60" w:after="0" w:line="240" w:lineRule="auto"/>
      <w:ind w:left="567" w:hanging="567"/>
      <w:rPr>
        <w:color w:val="000000" w:themeColor="text1"/>
        <w:lang w:val="en-US"/>
      </w:rPr>
    </w:pPr>
    <w:r>
      <w:rPr>
        <w:rFonts w:ascii="Times New Roman" w:hAnsi="Times New Roman"/>
        <w:color w:val="000000" w:themeColor="text1"/>
        <w:sz w:val="24"/>
        <w:szCs w:val="24"/>
      </w:rPr>
      <w:fldChar w:fldCharType="begin"/>
    </w:r>
    <w:r>
      <w:rPr>
        <w:rFonts w:ascii="Times New Roman" w:hAnsi="Times New Roman"/>
        <w:color w:val="000000" w:themeColor="text1"/>
        <w:sz w:val="24"/>
        <w:szCs w:val="24"/>
        <w:lang w:val="en-US"/>
      </w:rPr>
      <w:instrText>PAGE   \* MERGEFORMAT</w:instrText>
    </w:r>
    <w:r>
      <w:rPr>
        <w:rFonts w:ascii="Times New Roman" w:hAnsi="Times New Roman"/>
        <w:color w:val="000000" w:themeColor="text1"/>
        <w:sz w:val="24"/>
        <w:szCs w:val="24"/>
      </w:rPr>
      <w:fldChar w:fldCharType="separate"/>
    </w:r>
    <w:r>
      <w:rPr>
        <w:rFonts w:ascii="Times New Roman" w:hAnsi="Times New Roman"/>
        <w:color w:val="000000" w:themeColor="text1"/>
        <w:sz w:val="24"/>
        <w:szCs w:val="24"/>
      </w:rPr>
      <w:t>5</w:t>
    </w:r>
    <w:r>
      <w:rPr>
        <w:rFonts w:ascii="Times New Roman" w:hAnsi="Times New Roman"/>
        <w:color w:val="000000" w:themeColor="text1"/>
        <w:sz w:val="24"/>
        <w:szCs w:val="24"/>
      </w:rPr>
      <w:fldChar w:fldCharType="end"/>
    </w:r>
    <w:r>
      <w:rPr>
        <w:color w:val="000000" w:themeColor="text1"/>
        <w:lang w:val="en-US"/>
      </w:rPr>
      <w:tab/>
    </w:r>
    <w:r w:rsidRPr="00F76DA6">
      <w:rPr>
        <w:rFonts w:ascii="Times New Roman" w:hAnsi="Times New Roman"/>
        <w:i/>
        <w:color w:val="000000" w:themeColor="text1"/>
        <w:sz w:val="18"/>
        <w:lang w:val="en-US"/>
      </w:rPr>
      <w:t xml:space="preserve">Progress on Chemistry and Application of Chitin and its Derivatives, Volume XXX, </w:t>
    </w:r>
    <w:r>
      <w:rPr>
        <w:rFonts w:ascii="Times New Roman" w:hAnsi="Times New Roman"/>
        <w:i/>
        <w:color w:val="000000" w:themeColor="text1"/>
        <w:sz w:val="18"/>
        <w:lang w:val="en-US"/>
      </w:rPr>
      <w:t>XXXX</w:t>
    </w:r>
    <w:r w:rsidRPr="00F76DA6">
      <w:rPr>
        <w:rFonts w:ascii="Times New Roman" w:hAnsi="Times New Roman"/>
        <w:i/>
        <w:color w:val="000000" w:themeColor="text1"/>
        <w:sz w:val="18"/>
        <w:lang w:val="en-US"/>
      </w:rPr>
      <w:t>,</w:t>
    </w:r>
    <w:r w:rsidRPr="00F76DA6">
      <w:rPr>
        <w:rFonts w:ascii="Times New Roman" w:hAnsi="Times New Roman"/>
        <w:i/>
        <w:color w:val="000000" w:themeColor="text1"/>
        <w:spacing w:val="40"/>
        <w:sz w:val="18"/>
        <w:lang w:val="en-US"/>
      </w:rPr>
      <w:t xml:space="preserve"> </w:t>
    </w:r>
    <w:r w:rsidRPr="00F76DA6">
      <w:rPr>
        <w:rFonts w:ascii="Times New Roman" w:hAnsi="Times New Roman"/>
        <w:i/>
        <w:color w:val="000000" w:themeColor="text1"/>
        <w:spacing w:val="-2"/>
        <w:sz w:val="18"/>
        <w:lang w:val="en-US"/>
      </w:rPr>
      <w:t>https://doi.org/10.15259/PCACD.</w:t>
    </w:r>
    <w:r>
      <w:rPr>
        <w:rFonts w:ascii="Times New Roman" w:hAnsi="Times New Roman"/>
        <w:i/>
        <w:color w:val="000000" w:themeColor="text1"/>
        <w:spacing w:val="-2"/>
        <w:sz w:val="18"/>
        <w:lang w:val="en-US"/>
      </w:rPr>
      <w:t>xx</w:t>
    </w:r>
    <w:r w:rsidRPr="00F76DA6">
      <w:rPr>
        <w:rFonts w:ascii="Times New Roman" w:hAnsi="Times New Roman"/>
        <w:i/>
        <w:color w:val="000000" w:themeColor="text1"/>
        <w:spacing w:val="-2"/>
        <w:sz w:val="18"/>
        <w:lang w:val="en-US"/>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DD325" w14:textId="77777777" w:rsidR="009B393F" w:rsidRDefault="009B393F" w:rsidP="00994119">
      <w:pPr>
        <w:spacing w:after="0" w:line="240" w:lineRule="auto"/>
      </w:pPr>
      <w:r>
        <w:separator/>
      </w:r>
    </w:p>
  </w:footnote>
  <w:footnote w:type="continuationSeparator" w:id="0">
    <w:p w14:paraId="5A2E2FDD" w14:textId="77777777" w:rsidR="009B393F" w:rsidRDefault="009B393F" w:rsidP="00994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6200" w14:textId="4E656D83" w:rsidR="00022A60" w:rsidRPr="008E58A9" w:rsidRDefault="00022A60" w:rsidP="00CA05AC">
    <w:pPr>
      <w:pStyle w:val="Nagwek"/>
      <w:spacing w:after="0"/>
      <w:jc w:val="center"/>
      <w:rPr>
        <w:i/>
      </w:rPr>
    </w:pPr>
    <w:r>
      <w:rPr>
        <w:rFonts w:ascii="Times New Roman" w:hAnsi="Times New Roman"/>
        <w:bCs/>
        <w:i/>
        <w:sz w:val="18"/>
        <w:szCs w:val="18"/>
        <w:lang w:val="en-US"/>
      </w:rPr>
      <w:t>Do not edit this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E48CE" w14:textId="77777777" w:rsidR="00022A60" w:rsidRPr="008E58A9" w:rsidRDefault="00022A60" w:rsidP="0036384F">
    <w:pPr>
      <w:pStyle w:val="Nagwek"/>
      <w:spacing w:after="0"/>
      <w:jc w:val="center"/>
      <w:rPr>
        <w:i/>
      </w:rPr>
    </w:pPr>
    <w:r>
      <w:rPr>
        <w:rFonts w:ascii="Times New Roman" w:hAnsi="Times New Roman"/>
        <w:bCs/>
        <w:i/>
        <w:sz w:val="18"/>
        <w:szCs w:val="18"/>
        <w:lang w:val="en-US"/>
      </w:rPr>
      <w:t>Do not edit this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D05B" w14:textId="05A19F50" w:rsidR="00022A60" w:rsidRPr="00782E9D" w:rsidRDefault="00022A60" w:rsidP="00782E9D">
    <w:pPr>
      <w:pStyle w:val="Nagwek"/>
      <w:spacing w:after="0"/>
      <w:jc w:val="center"/>
      <w:rPr>
        <w:rFonts w:ascii="Times New Roman" w:hAnsi="Times New Roman"/>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713"/>
    <w:multiLevelType w:val="hybridMultilevel"/>
    <w:tmpl w:val="BC802016"/>
    <w:lvl w:ilvl="0" w:tplc="0415000F">
      <w:start w:val="1"/>
      <w:numFmt w:val="decimal"/>
      <w:lvlText w:val="%1."/>
      <w:lvlJc w:val="left"/>
      <w:pPr>
        <w:ind w:left="360" w:hanging="360"/>
      </w:pPr>
    </w:lvl>
    <w:lvl w:ilvl="1" w:tplc="6488281E">
      <w:numFmt w:val="bullet"/>
      <w:lvlText w:val="-"/>
      <w:lvlJc w:val="left"/>
      <w:pPr>
        <w:ind w:left="1080" w:hanging="360"/>
      </w:pPr>
      <w:rPr>
        <w:rFonts w:ascii="Times New Roman" w:eastAsia="Arial" w:hAnsi="Times New Roman" w:cs="Times New Roman"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D8811C5"/>
    <w:multiLevelType w:val="hybridMultilevel"/>
    <w:tmpl w:val="C9AA37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ED377E"/>
    <w:multiLevelType w:val="hybridMultilevel"/>
    <w:tmpl w:val="A85EACB8"/>
    <w:lvl w:ilvl="0" w:tplc="D8B0566A">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174102"/>
    <w:multiLevelType w:val="hybridMultilevel"/>
    <w:tmpl w:val="87F080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E02E3F"/>
    <w:multiLevelType w:val="hybridMultilevel"/>
    <w:tmpl w:val="C28E67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1C173D"/>
    <w:multiLevelType w:val="hybridMultilevel"/>
    <w:tmpl w:val="683C1B98"/>
    <w:lvl w:ilvl="0" w:tplc="936865F4">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7B3A01"/>
    <w:multiLevelType w:val="hybridMultilevel"/>
    <w:tmpl w:val="0EFC4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12C22D5"/>
    <w:multiLevelType w:val="hybridMultilevel"/>
    <w:tmpl w:val="1C020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5B"/>
    <w:rsid w:val="00003149"/>
    <w:rsid w:val="00003A65"/>
    <w:rsid w:val="00007B27"/>
    <w:rsid w:val="00016723"/>
    <w:rsid w:val="00022A60"/>
    <w:rsid w:val="00023096"/>
    <w:rsid w:val="0002529C"/>
    <w:rsid w:val="00032B12"/>
    <w:rsid w:val="00036641"/>
    <w:rsid w:val="00047434"/>
    <w:rsid w:val="00052D3F"/>
    <w:rsid w:val="00060C38"/>
    <w:rsid w:val="00071771"/>
    <w:rsid w:val="00071D43"/>
    <w:rsid w:val="00073FF4"/>
    <w:rsid w:val="00075838"/>
    <w:rsid w:val="00083680"/>
    <w:rsid w:val="0008638F"/>
    <w:rsid w:val="000903C1"/>
    <w:rsid w:val="0009289E"/>
    <w:rsid w:val="00092D4B"/>
    <w:rsid w:val="000948BB"/>
    <w:rsid w:val="000A68CB"/>
    <w:rsid w:val="000B13CE"/>
    <w:rsid w:val="000B492F"/>
    <w:rsid w:val="000C4F9F"/>
    <w:rsid w:val="000C6BB4"/>
    <w:rsid w:val="000D03B6"/>
    <w:rsid w:val="000D0A5D"/>
    <w:rsid w:val="000D156A"/>
    <w:rsid w:val="000D60B6"/>
    <w:rsid w:val="000D69B0"/>
    <w:rsid w:val="000D7118"/>
    <w:rsid w:val="000D7E9A"/>
    <w:rsid w:val="000E2839"/>
    <w:rsid w:val="000E6254"/>
    <w:rsid w:val="000F0F19"/>
    <w:rsid w:val="000F0F47"/>
    <w:rsid w:val="000F555B"/>
    <w:rsid w:val="000F7B9D"/>
    <w:rsid w:val="0010147F"/>
    <w:rsid w:val="00101630"/>
    <w:rsid w:val="001023D9"/>
    <w:rsid w:val="00103CC3"/>
    <w:rsid w:val="00103CE2"/>
    <w:rsid w:val="00103F90"/>
    <w:rsid w:val="001101F4"/>
    <w:rsid w:val="0011618C"/>
    <w:rsid w:val="0011782D"/>
    <w:rsid w:val="001203E9"/>
    <w:rsid w:val="0012194D"/>
    <w:rsid w:val="00124C7A"/>
    <w:rsid w:val="00125CA5"/>
    <w:rsid w:val="00127BB0"/>
    <w:rsid w:val="00137125"/>
    <w:rsid w:val="0014128E"/>
    <w:rsid w:val="00145D62"/>
    <w:rsid w:val="00145E90"/>
    <w:rsid w:val="00162297"/>
    <w:rsid w:val="0016381E"/>
    <w:rsid w:val="0017083F"/>
    <w:rsid w:val="00170BA7"/>
    <w:rsid w:val="001731E1"/>
    <w:rsid w:val="00174E8B"/>
    <w:rsid w:val="00176C8A"/>
    <w:rsid w:val="0017714C"/>
    <w:rsid w:val="0017761B"/>
    <w:rsid w:val="00180FC6"/>
    <w:rsid w:val="00182A9A"/>
    <w:rsid w:val="00187161"/>
    <w:rsid w:val="00191EED"/>
    <w:rsid w:val="00193F76"/>
    <w:rsid w:val="00196912"/>
    <w:rsid w:val="00196F15"/>
    <w:rsid w:val="001A4923"/>
    <w:rsid w:val="001B237F"/>
    <w:rsid w:val="001C07F1"/>
    <w:rsid w:val="001C4F3A"/>
    <w:rsid w:val="001C6B8F"/>
    <w:rsid w:val="001D0A92"/>
    <w:rsid w:val="001D2BF4"/>
    <w:rsid w:val="001D6EAE"/>
    <w:rsid w:val="001D7ED1"/>
    <w:rsid w:val="001E0E4F"/>
    <w:rsid w:val="001E49D0"/>
    <w:rsid w:val="001E6145"/>
    <w:rsid w:val="001E6C09"/>
    <w:rsid w:val="001F09D2"/>
    <w:rsid w:val="001F25E2"/>
    <w:rsid w:val="001F6C56"/>
    <w:rsid w:val="00200976"/>
    <w:rsid w:val="00201156"/>
    <w:rsid w:val="00220337"/>
    <w:rsid w:val="00222589"/>
    <w:rsid w:val="00226EA5"/>
    <w:rsid w:val="00232592"/>
    <w:rsid w:val="00253BFC"/>
    <w:rsid w:val="00254900"/>
    <w:rsid w:val="00256970"/>
    <w:rsid w:val="00256AF8"/>
    <w:rsid w:val="00256D61"/>
    <w:rsid w:val="00257472"/>
    <w:rsid w:val="002606CD"/>
    <w:rsid w:val="00264B03"/>
    <w:rsid w:val="00266978"/>
    <w:rsid w:val="00270638"/>
    <w:rsid w:val="002716A2"/>
    <w:rsid w:val="0027559D"/>
    <w:rsid w:val="00276853"/>
    <w:rsid w:val="00284ED4"/>
    <w:rsid w:val="0029150A"/>
    <w:rsid w:val="00296958"/>
    <w:rsid w:val="002A0B43"/>
    <w:rsid w:val="002A749C"/>
    <w:rsid w:val="002B26AC"/>
    <w:rsid w:val="002B50F1"/>
    <w:rsid w:val="002C1021"/>
    <w:rsid w:val="002E087C"/>
    <w:rsid w:val="002E2151"/>
    <w:rsid w:val="002E36BF"/>
    <w:rsid w:val="002E4931"/>
    <w:rsid w:val="002F6FD9"/>
    <w:rsid w:val="002F7890"/>
    <w:rsid w:val="00301D1F"/>
    <w:rsid w:val="00305A63"/>
    <w:rsid w:val="0031062A"/>
    <w:rsid w:val="00313AC8"/>
    <w:rsid w:val="003320E1"/>
    <w:rsid w:val="003361FB"/>
    <w:rsid w:val="00336ED9"/>
    <w:rsid w:val="00353141"/>
    <w:rsid w:val="0036062C"/>
    <w:rsid w:val="003615D4"/>
    <w:rsid w:val="00362BFB"/>
    <w:rsid w:val="0036384F"/>
    <w:rsid w:val="00364B96"/>
    <w:rsid w:val="00365E65"/>
    <w:rsid w:val="0036611F"/>
    <w:rsid w:val="00366AC5"/>
    <w:rsid w:val="00374964"/>
    <w:rsid w:val="00374A97"/>
    <w:rsid w:val="00375967"/>
    <w:rsid w:val="0038407F"/>
    <w:rsid w:val="0038439E"/>
    <w:rsid w:val="00384642"/>
    <w:rsid w:val="00386B89"/>
    <w:rsid w:val="0038786B"/>
    <w:rsid w:val="003A3DC7"/>
    <w:rsid w:val="003A4191"/>
    <w:rsid w:val="003B3D42"/>
    <w:rsid w:val="003B3DB6"/>
    <w:rsid w:val="003C105B"/>
    <w:rsid w:val="003C1A83"/>
    <w:rsid w:val="003C3C22"/>
    <w:rsid w:val="003C484D"/>
    <w:rsid w:val="003C5454"/>
    <w:rsid w:val="003C7978"/>
    <w:rsid w:val="003D0157"/>
    <w:rsid w:val="003D033A"/>
    <w:rsid w:val="003D3122"/>
    <w:rsid w:val="003E0757"/>
    <w:rsid w:val="003E317D"/>
    <w:rsid w:val="003E49E5"/>
    <w:rsid w:val="003E4A6B"/>
    <w:rsid w:val="003E4B5E"/>
    <w:rsid w:val="003F7113"/>
    <w:rsid w:val="004048B2"/>
    <w:rsid w:val="00406145"/>
    <w:rsid w:val="00407725"/>
    <w:rsid w:val="00407DFB"/>
    <w:rsid w:val="00407F95"/>
    <w:rsid w:val="00410B48"/>
    <w:rsid w:val="00414A12"/>
    <w:rsid w:val="004229C5"/>
    <w:rsid w:val="0042471E"/>
    <w:rsid w:val="0043091B"/>
    <w:rsid w:val="0043400E"/>
    <w:rsid w:val="00457B22"/>
    <w:rsid w:val="00457CF7"/>
    <w:rsid w:val="00460DAE"/>
    <w:rsid w:val="00460F10"/>
    <w:rsid w:val="00463466"/>
    <w:rsid w:val="004757AF"/>
    <w:rsid w:val="00476B36"/>
    <w:rsid w:val="00476C5B"/>
    <w:rsid w:val="00481DD5"/>
    <w:rsid w:val="00491E1D"/>
    <w:rsid w:val="00493A47"/>
    <w:rsid w:val="00493D82"/>
    <w:rsid w:val="004944D3"/>
    <w:rsid w:val="004A0215"/>
    <w:rsid w:val="004A234C"/>
    <w:rsid w:val="004A6113"/>
    <w:rsid w:val="004A66FD"/>
    <w:rsid w:val="004A76B6"/>
    <w:rsid w:val="004B026C"/>
    <w:rsid w:val="004C0EF0"/>
    <w:rsid w:val="004C77E2"/>
    <w:rsid w:val="004D0EC3"/>
    <w:rsid w:val="004D1559"/>
    <w:rsid w:val="004D3E29"/>
    <w:rsid w:val="004D74CA"/>
    <w:rsid w:val="004E1956"/>
    <w:rsid w:val="004E342C"/>
    <w:rsid w:val="004E70A3"/>
    <w:rsid w:val="004F194F"/>
    <w:rsid w:val="004F48F2"/>
    <w:rsid w:val="00501306"/>
    <w:rsid w:val="00502993"/>
    <w:rsid w:val="0050448D"/>
    <w:rsid w:val="00512742"/>
    <w:rsid w:val="005146F0"/>
    <w:rsid w:val="00516DDF"/>
    <w:rsid w:val="0052622B"/>
    <w:rsid w:val="00530A93"/>
    <w:rsid w:val="005348CA"/>
    <w:rsid w:val="00536A95"/>
    <w:rsid w:val="005528D6"/>
    <w:rsid w:val="00554ED6"/>
    <w:rsid w:val="005557E1"/>
    <w:rsid w:val="00557809"/>
    <w:rsid w:val="005644F6"/>
    <w:rsid w:val="005701D9"/>
    <w:rsid w:val="005724AA"/>
    <w:rsid w:val="00583408"/>
    <w:rsid w:val="005850AA"/>
    <w:rsid w:val="0059125A"/>
    <w:rsid w:val="0059126A"/>
    <w:rsid w:val="00596E28"/>
    <w:rsid w:val="005976DD"/>
    <w:rsid w:val="005A3A6E"/>
    <w:rsid w:val="005A4FAA"/>
    <w:rsid w:val="005B2BC3"/>
    <w:rsid w:val="005B4971"/>
    <w:rsid w:val="005B4C21"/>
    <w:rsid w:val="005B4D36"/>
    <w:rsid w:val="005B580B"/>
    <w:rsid w:val="005B721D"/>
    <w:rsid w:val="005B7848"/>
    <w:rsid w:val="005C0243"/>
    <w:rsid w:val="005C0990"/>
    <w:rsid w:val="005C4477"/>
    <w:rsid w:val="005C6AE1"/>
    <w:rsid w:val="005C7C02"/>
    <w:rsid w:val="005C7CC0"/>
    <w:rsid w:val="005D040D"/>
    <w:rsid w:val="005D3B38"/>
    <w:rsid w:val="005D41B3"/>
    <w:rsid w:val="005D610B"/>
    <w:rsid w:val="005E1CD3"/>
    <w:rsid w:val="005E2C1E"/>
    <w:rsid w:val="005E3DF7"/>
    <w:rsid w:val="005E4CF4"/>
    <w:rsid w:val="005F25B7"/>
    <w:rsid w:val="005F6511"/>
    <w:rsid w:val="005F7466"/>
    <w:rsid w:val="006012B7"/>
    <w:rsid w:val="00602316"/>
    <w:rsid w:val="00605468"/>
    <w:rsid w:val="00610A2B"/>
    <w:rsid w:val="0061462A"/>
    <w:rsid w:val="00616B5A"/>
    <w:rsid w:val="00622D43"/>
    <w:rsid w:val="00630264"/>
    <w:rsid w:val="006302E9"/>
    <w:rsid w:val="006311F6"/>
    <w:rsid w:val="00641EDA"/>
    <w:rsid w:val="00643603"/>
    <w:rsid w:val="00643CA3"/>
    <w:rsid w:val="00650485"/>
    <w:rsid w:val="00654F88"/>
    <w:rsid w:val="0065510C"/>
    <w:rsid w:val="0065525E"/>
    <w:rsid w:val="00656DED"/>
    <w:rsid w:val="00657899"/>
    <w:rsid w:val="00662544"/>
    <w:rsid w:val="0068619C"/>
    <w:rsid w:val="00691C88"/>
    <w:rsid w:val="00696C0D"/>
    <w:rsid w:val="006974F0"/>
    <w:rsid w:val="006978E9"/>
    <w:rsid w:val="006A014C"/>
    <w:rsid w:val="006A04E1"/>
    <w:rsid w:val="006A0EAB"/>
    <w:rsid w:val="006A1820"/>
    <w:rsid w:val="006A58C9"/>
    <w:rsid w:val="006A5D5E"/>
    <w:rsid w:val="006A75B8"/>
    <w:rsid w:val="006A7FF2"/>
    <w:rsid w:val="006B04DF"/>
    <w:rsid w:val="006B29EB"/>
    <w:rsid w:val="006B4753"/>
    <w:rsid w:val="006C0BD4"/>
    <w:rsid w:val="006C3446"/>
    <w:rsid w:val="006D1354"/>
    <w:rsid w:val="006D444C"/>
    <w:rsid w:val="006D6A44"/>
    <w:rsid w:val="006E2BB2"/>
    <w:rsid w:val="006F1FA4"/>
    <w:rsid w:val="006F2591"/>
    <w:rsid w:val="006F5A9A"/>
    <w:rsid w:val="006F70E3"/>
    <w:rsid w:val="006F71A9"/>
    <w:rsid w:val="006F74B4"/>
    <w:rsid w:val="006F7DD0"/>
    <w:rsid w:val="0070556A"/>
    <w:rsid w:val="007145D0"/>
    <w:rsid w:val="007152E1"/>
    <w:rsid w:val="00726125"/>
    <w:rsid w:val="00733687"/>
    <w:rsid w:val="007511B1"/>
    <w:rsid w:val="007525B5"/>
    <w:rsid w:val="007577B7"/>
    <w:rsid w:val="007608C8"/>
    <w:rsid w:val="00760F71"/>
    <w:rsid w:val="007642BA"/>
    <w:rsid w:val="0076774C"/>
    <w:rsid w:val="00767C80"/>
    <w:rsid w:val="007719DA"/>
    <w:rsid w:val="00775CAF"/>
    <w:rsid w:val="00782E9D"/>
    <w:rsid w:val="0079321F"/>
    <w:rsid w:val="007934E3"/>
    <w:rsid w:val="00796E82"/>
    <w:rsid w:val="007A41A8"/>
    <w:rsid w:val="007A46D8"/>
    <w:rsid w:val="007B2C02"/>
    <w:rsid w:val="007B5867"/>
    <w:rsid w:val="007B6C22"/>
    <w:rsid w:val="007B7DAA"/>
    <w:rsid w:val="007C3CB8"/>
    <w:rsid w:val="007D2859"/>
    <w:rsid w:val="007D5552"/>
    <w:rsid w:val="007E020A"/>
    <w:rsid w:val="007E2799"/>
    <w:rsid w:val="007E7A19"/>
    <w:rsid w:val="007F042A"/>
    <w:rsid w:val="007F1E21"/>
    <w:rsid w:val="007F51FB"/>
    <w:rsid w:val="007F7695"/>
    <w:rsid w:val="008044B2"/>
    <w:rsid w:val="008059D7"/>
    <w:rsid w:val="00813B33"/>
    <w:rsid w:val="00814B58"/>
    <w:rsid w:val="00823BD3"/>
    <w:rsid w:val="00826644"/>
    <w:rsid w:val="00832F01"/>
    <w:rsid w:val="00835180"/>
    <w:rsid w:val="00837CE7"/>
    <w:rsid w:val="00840D00"/>
    <w:rsid w:val="008473B7"/>
    <w:rsid w:val="00853E14"/>
    <w:rsid w:val="00865312"/>
    <w:rsid w:val="0087121B"/>
    <w:rsid w:val="00871720"/>
    <w:rsid w:val="00872D9A"/>
    <w:rsid w:val="00884EB3"/>
    <w:rsid w:val="008859A4"/>
    <w:rsid w:val="00885E16"/>
    <w:rsid w:val="00886EC2"/>
    <w:rsid w:val="00890ECF"/>
    <w:rsid w:val="00892FEE"/>
    <w:rsid w:val="0089540D"/>
    <w:rsid w:val="008A3A65"/>
    <w:rsid w:val="008A467E"/>
    <w:rsid w:val="008A4CFC"/>
    <w:rsid w:val="008A53D7"/>
    <w:rsid w:val="008A65D9"/>
    <w:rsid w:val="008A7A38"/>
    <w:rsid w:val="008B1809"/>
    <w:rsid w:val="008C0172"/>
    <w:rsid w:val="008C37AE"/>
    <w:rsid w:val="008C4880"/>
    <w:rsid w:val="008C4BAA"/>
    <w:rsid w:val="008C57D1"/>
    <w:rsid w:val="008C588E"/>
    <w:rsid w:val="008C5DA5"/>
    <w:rsid w:val="008D09BF"/>
    <w:rsid w:val="008D183B"/>
    <w:rsid w:val="008D2581"/>
    <w:rsid w:val="008D3049"/>
    <w:rsid w:val="008D6EDD"/>
    <w:rsid w:val="008E0314"/>
    <w:rsid w:val="008E0498"/>
    <w:rsid w:val="008E39AE"/>
    <w:rsid w:val="008E58A9"/>
    <w:rsid w:val="008E693D"/>
    <w:rsid w:val="008F5D14"/>
    <w:rsid w:val="008F75A5"/>
    <w:rsid w:val="00903C0F"/>
    <w:rsid w:val="009050CB"/>
    <w:rsid w:val="0090777F"/>
    <w:rsid w:val="009154EE"/>
    <w:rsid w:val="00915F72"/>
    <w:rsid w:val="00916465"/>
    <w:rsid w:val="009239B1"/>
    <w:rsid w:val="0093528A"/>
    <w:rsid w:val="009365E4"/>
    <w:rsid w:val="00941570"/>
    <w:rsid w:val="00941C29"/>
    <w:rsid w:val="00950CB8"/>
    <w:rsid w:val="00953C9A"/>
    <w:rsid w:val="00960DC5"/>
    <w:rsid w:val="00963137"/>
    <w:rsid w:val="00963259"/>
    <w:rsid w:val="0096614E"/>
    <w:rsid w:val="00970566"/>
    <w:rsid w:val="0097573E"/>
    <w:rsid w:val="00977BCB"/>
    <w:rsid w:val="00980248"/>
    <w:rsid w:val="009808E0"/>
    <w:rsid w:val="00984595"/>
    <w:rsid w:val="00986758"/>
    <w:rsid w:val="00987B8A"/>
    <w:rsid w:val="0099215F"/>
    <w:rsid w:val="00994119"/>
    <w:rsid w:val="009A0318"/>
    <w:rsid w:val="009A152F"/>
    <w:rsid w:val="009A254C"/>
    <w:rsid w:val="009A6402"/>
    <w:rsid w:val="009A6EAC"/>
    <w:rsid w:val="009A71F2"/>
    <w:rsid w:val="009A7332"/>
    <w:rsid w:val="009B1300"/>
    <w:rsid w:val="009B35FB"/>
    <w:rsid w:val="009B3750"/>
    <w:rsid w:val="009B393F"/>
    <w:rsid w:val="009B4B9A"/>
    <w:rsid w:val="009B53C1"/>
    <w:rsid w:val="009B6C1A"/>
    <w:rsid w:val="009C0027"/>
    <w:rsid w:val="009C4924"/>
    <w:rsid w:val="009C7D6D"/>
    <w:rsid w:val="009D03A8"/>
    <w:rsid w:val="009D4131"/>
    <w:rsid w:val="009D4EFB"/>
    <w:rsid w:val="009D5ACB"/>
    <w:rsid w:val="009D5D77"/>
    <w:rsid w:val="009D6030"/>
    <w:rsid w:val="009D7B39"/>
    <w:rsid w:val="009E0276"/>
    <w:rsid w:val="009E17EB"/>
    <w:rsid w:val="009E5A0D"/>
    <w:rsid w:val="009E6710"/>
    <w:rsid w:val="009F3941"/>
    <w:rsid w:val="00A0087A"/>
    <w:rsid w:val="00A0129A"/>
    <w:rsid w:val="00A104FC"/>
    <w:rsid w:val="00A10D2E"/>
    <w:rsid w:val="00A129B4"/>
    <w:rsid w:val="00A12EDE"/>
    <w:rsid w:val="00A14144"/>
    <w:rsid w:val="00A21F6D"/>
    <w:rsid w:val="00A320CB"/>
    <w:rsid w:val="00A33F3E"/>
    <w:rsid w:val="00A409FF"/>
    <w:rsid w:val="00A40C5F"/>
    <w:rsid w:val="00A42D90"/>
    <w:rsid w:val="00A52762"/>
    <w:rsid w:val="00A7309A"/>
    <w:rsid w:val="00A76655"/>
    <w:rsid w:val="00A8074A"/>
    <w:rsid w:val="00A81547"/>
    <w:rsid w:val="00A81586"/>
    <w:rsid w:val="00A83DF5"/>
    <w:rsid w:val="00A85082"/>
    <w:rsid w:val="00A90A2A"/>
    <w:rsid w:val="00A912CC"/>
    <w:rsid w:val="00A94567"/>
    <w:rsid w:val="00A97580"/>
    <w:rsid w:val="00AA0A9D"/>
    <w:rsid w:val="00AA1845"/>
    <w:rsid w:val="00AA5749"/>
    <w:rsid w:val="00AA79FC"/>
    <w:rsid w:val="00AB1616"/>
    <w:rsid w:val="00AC3D75"/>
    <w:rsid w:val="00AC7F7D"/>
    <w:rsid w:val="00AD4406"/>
    <w:rsid w:val="00AD44D4"/>
    <w:rsid w:val="00AD6856"/>
    <w:rsid w:val="00AD7AEE"/>
    <w:rsid w:val="00AE07ED"/>
    <w:rsid w:val="00AE5EA5"/>
    <w:rsid w:val="00AE61F8"/>
    <w:rsid w:val="00AF1B91"/>
    <w:rsid w:val="00AF3646"/>
    <w:rsid w:val="00AF4DA4"/>
    <w:rsid w:val="00AF63B7"/>
    <w:rsid w:val="00AF63EA"/>
    <w:rsid w:val="00B031E5"/>
    <w:rsid w:val="00B1248E"/>
    <w:rsid w:val="00B1434D"/>
    <w:rsid w:val="00B26D49"/>
    <w:rsid w:val="00B321B9"/>
    <w:rsid w:val="00B329ED"/>
    <w:rsid w:val="00B334CE"/>
    <w:rsid w:val="00B41DAA"/>
    <w:rsid w:val="00B449AE"/>
    <w:rsid w:val="00B50761"/>
    <w:rsid w:val="00B52738"/>
    <w:rsid w:val="00B70131"/>
    <w:rsid w:val="00B7167D"/>
    <w:rsid w:val="00B76B6F"/>
    <w:rsid w:val="00B82437"/>
    <w:rsid w:val="00B8265A"/>
    <w:rsid w:val="00B828CE"/>
    <w:rsid w:val="00B85C97"/>
    <w:rsid w:val="00B911F4"/>
    <w:rsid w:val="00B945AE"/>
    <w:rsid w:val="00B95CF0"/>
    <w:rsid w:val="00BB092A"/>
    <w:rsid w:val="00BB10A9"/>
    <w:rsid w:val="00BB13FA"/>
    <w:rsid w:val="00BB4C2D"/>
    <w:rsid w:val="00BB682F"/>
    <w:rsid w:val="00BB6E58"/>
    <w:rsid w:val="00BB7A68"/>
    <w:rsid w:val="00BC02DE"/>
    <w:rsid w:val="00BC09B7"/>
    <w:rsid w:val="00BC2BB1"/>
    <w:rsid w:val="00BC350C"/>
    <w:rsid w:val="00BC7F59"/>
    <w:rsid w:val="00BD3032"/>
    <w:rsid w:val="00BD4826"/>
    <w:rsid w:val="00BD5CCE"/>
    <w:rsid w:val="00BD6524"/>
    <w:rsid w:val="00BD7EE6"/>
    <w:rsid w:val="00BE1380"/>
    <w:rsid w:val="00BE4D03"/>
    <w:rsid w:val="00BF27FA"/>
    <w:rsid w:val="00BF513C"/>
    <w:rsid w:val="00BF5790"/>
    <w:rsid w:val="00C07A85"/>
    <w:rsid w:val="00C23577"/>
    <w:rsid w:val="00C24A2C"/>
    <w:rsid w:val="00C26690"/>
    <w:rsid w:val="00C27990"/>
    <w:rsid w:val="00C27D4B"/>
    <w:rsid w:val="00C30C92"/>
    <w:rsid w:val="00C33764"/>
    <w:rsid w:val="00C33E11"/>
    <w:rsid w:val="00C3729D"/>
    <w:rsid w:val="00C413EE"/>
    <w:rsid w:val="00C42D2F"/>
    <w:rsid w:val="00C56227"/>
    <w:rsid w:val="00C57189"/>
    <w:rsid w:val="00C57ACD"/>
    <w:rsid w:val="00C72CAA"/>
    <w:rsid w:val="00C73B99"/>
    <w:rsid w:val="00C8126A"/>
    <w:rsid w:val="00C84751"/>
    <w:rsid w:val="00C95B4F"/>
    <w:rsid w:val="00C97F02"/>
    <w:rsid w:val="00CA05AC"/>
    <w:rsid w:val="00CA2736"/>
    <w:rsid w:val="00CA2CBC"/>
    <w:rsid w:val="00CB17D6"/>
    <w:rsid w:val="00CB3130"/>
    <w:rsid w:val="00CB5A2F"/>
    <w:rsid w:val="00CB78CB"/>
    <w:rsid w:val="00CC59A2"/>
    <w:rsid w:val="00CD1A52"/>
    <w:rsid w:val="00CE15EE"/>
    <w:rsid w:val="00CE1A66"/>
    <w:rsid w:val="00CE4B02"/>
    <w:rsid w:val="00CE60FA"/>
    <w:rsid w:val="00CF6BE1"/>
    <w:rsid w:val="00D0311E"/>
    <w:rsid w:val="00D04B5E"/>
    <w:rsid w:val="00D051BF"/>
    <w:rsid w:val="00D07577"/>
    <w:rsid w:val="00D07955"/>
    <w:rsid w:val="00D150D2"/>
    <w:rsid w:val="00D169B1"/>
    <w:rsid w:val="00D203F0"/>
    <w:rsid w:val="00D2092C"/>
    <w:rsid w:val="00D23963"/>
    <w:rsid w:val="00D23A93"/>
    <w:rsid w:val="00D27A64"/>
    <w:rsid w:val="00D44691"/>
    <w:rsid w:val="00D456EA"/>
    <w:rsid w:val="00D46D09"/>
    <w:rsid w:val="00D47BC8"/>
    <w:rsid w:val="00D52E29"/>
    <w:rsid w:val="00D5732F"/>
    <w:rsid w:val="00D62DCE"/>
    <w:rsid w:val="00D70A46"/>
    <w:rsid w:val="00D7231A"/>
    <w:rsid w:val="00D76230"/>
    <w:rsid w:val="00D83844"/>
    <w:rsid w:val="00D83970"/>
    <w:rsid w:val="00D933C4"/>
    <w:rsid w:val="00D937A3"/>
    <w:rsid w:val="00D95779"/>
    <w:rsid w:val="00D959AD"/>
    <w:rsid w:val="00DA0033"/>
    <w:rsid w:val="00DA70F6"/>
    <w:rsid w:val="00DB621C"/>
    <w:rsid w:val="00DC14D7"/>
    <w:rsid w:val="00DC2245"/>
    <w:rsid w:val="00DD1665"/>
    <w:rsid w:val="00DD2B0D"/>
    <w:rsid w:val="00DF3D31"/>
    <w:rsid w:val="00DF55C7"/>
    <w:rsid w:val="00DF6461"/>
    <w:rsid w:val="00DF7EF7"/>
    <w:rsid w:val="00E01010"/>
    <w:rsid w:val="00E06A49"/>
    <w:rsid w:val="00E16700"/>
    <w:rsid w:val="00E2030D"/>
    <w:rsid w:val="00E2072E"/>
    <w:rsid w:val="00E22010"/>
    <w:rsid w:val="00E220DB"/>
    <w:rsid w:val="00E26936"/>
    <w:rsid w:val="00E26A91"/>
    <w:rsid w:val="00E33EC5"/>
    <w:rsid w:val="00E40033"/>
    <w:rsid w:val="00E51FB0"/>
    <w:rsid w:val="00E526C2"/>
    <w:rsid w:val="00E551BD"/>
    <w:rsid w:val="00E57F9E"/>
    <w:rsid w:val="00E609A7"/>
    <w:rsid w:val="00E612D4"/>
    <w:rsid w:val="00E64593"/>
    <w:rsid w:val="00E75EDC"/>
    <w:rsid w:val="00E77B3B"/>
    <w:rsid w:val="00E804FF"/>
    <w:rsid w:val="00E86AB4"/>
    <w:rsid w:val="00E91B2E"/>
    <w:rsid w:val="00E9798F"/>
    <w:rsid w:val="00EA2E50"/>
    <w:rsid w:val="00EA40B3"/>
    <w:rsid w:val="00EA615A"/>
    <w:rsid w:val="00EA7D5C"/>
    <w:rsid w:val="00EC5A3C"/>
    <w:rsid w:val="00EC6742"/>
    <w:rsid w:val="00ED36E3"/>
    <w:rsid w:val="00EE13F6"/>
    <w:rsid w:val="00EE2617"/>
    <w:rsid w:val="00EE7850"/>
    <w:rsid w:val="00EF1FD2"/>
    <w:rsid w:val="00EF3FB9"/>
    <w:rsid w:val="00EF432C"/>
    <w:rsid w:val="00EF4AE0"/>
    <w:rsid w:val="00EF7C16"/>
    <w:rsid w:val="00F0500F"/>
    <w:rsid w:val="00F0771E"/>
    <w:rsid w:val="00F1694F"/>
    <w:rsid w:val="00F25A75"/>
    <w:rsid w:val="00F30B96"/>
    <w:rsid w:val="00F31A8B"/>
    <w:rsid w:val="00F32771"/>
    <w:rsid w:val="00F343E4"/>
    <w:rsid w:val="00F34C00"/>
    <w:rsid w:val="00F359FE"/>
    <w:rsid w:val="00F4133A"/>
    <w:rsid w:val="00F41B43"/>
    <w:rsid w:val="00F42AA5"/>
    <w:rsid w:val="00F44ACF"/>
    <w:rsid w:val="00F45B28"/>
    <w:rsid w:val="00F50345"/>
    <w:rsid w:val="00F5044B"/>
    <w:rsid w:val="00F50CFB"/>
    <w:rsid w:val="00F563EE"/>
    <w:rsid w:val="00F56994"/>
    <w:rsid w:val="00F64014"/>
    <w:rsid w:val="00F65DFB"/>
    <w:rsid w:val="00F76542"/>
    <w:rsid w:val="00F76DA6"/>
    <w:rsid w:val="00F808C3"/>
    <w:rsid w:val="00F80F14"/>
    <w:rsid w:val="00F82441"/>
    <w:rsid w:val="00F93AC5"/>
    <w:rsid w:val="00F93E8C"/>
    <w:rsid w:val="00FA228A"/>
    <w:rsid w:val="00FB4817"/>
    <w:rsid w:val="00FB4BEE"/>
    <w:rsid w:val="00FB77E7"/>
    <w:rsid w:val="00FC02E3"/>
    <w:rsid w:val="00FC6DE6"/>
    <w:rsid w:val="00FD1780"/>
    <w:rsid w:val="00FD216C"/>
    <w:rsid w:val="00FD22A0"/>
    <w:rsid w:val="00FD7385"/>
    <w:rsid w:val="00FD7F61"/>
    <w:rsid w:val="00FE0137"/>
    <w:rsid w:val="00FE08C1"/>
    <w:rsid w:val="00FE0C2D"/>
    <w:rsid w:val="00FE5CE2"/>
    <w:rsid w:val="00FE7015"/>
    <w:rsid w:val="00FF1267"/>
    <w:rsid w:val="00FF5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C0E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95CF0"/>
    <w:pPr>
      <w:spacing w:after="160" w:line="259" w:lineRule="auto"/>
    </w:pPr>
    <w:rPr>
      <w:sz w:val="22"/>
      <w:szCs w:val="22"/>
      <w:lang w:val="ru-RU" w:eastAsia="en-US"/>
    </w:rPr>
  </w:style>
  <w:style w:type="paragraph" w:styleId="Nagwek1">
    <w:name w:val="heading 1"/>
    <w:basedOn w:val="Normalny"/>
    <w:next w:val="Normalny"/>
    <w:link w:val="Nagwek1Znak"/>
    <w:uiPriority w:val="9"/>
    <w:qFormat/>
    <w:rsid w:val="009E5A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E5A0D"/>
    <w:pPr>
      <w:keepNext/>
      <w:keepLines/>
      <w:spacing w:before="160" w:after="80"/>
      <w:outlineLvl w:val="1"/>
    </w:pPr>
    <w:rPr>
      <w:rFonts w:asciiTheme="majorHAnsi" w:eastAsiaTheme="majorEastAsia" w:hAnsiTheme="majorHAnsi" w:cstheme="majorBidi"/>
      <w:color w:val="2F5496" w:themeColor="accent1" w:themeShade="BF"/>
      <w:kern w:val="2"/>
      <w:sz w:val="32"/>
      <w:szCs w:val="32"/>
      <w:lang w:val="pl-PL"/>
      <w14:ligatures w14:val="standardContextual"/>
    </w:rPr>
  </w:style>
  <w:style w:type="paragraph" w:styleId="Nagwek3">
    <w:name w:val="heading 3"/>
    <w:basedOn w:val="Normalny"/>
    <w:next w:val="Normalny"/>
    <w:link w:val="Nagwek3Znak"/>
    <w:uiPriority w:val="9"/>
    <w:unhideWhenUsed/>
    <w:qFormat/>
    <w:rsid w:val="0027559D"/>
    <w:pPr>
      <w:keepNext/>
      <w:keepLines/>
      <w:spacing w:before="160" w:after="80"/>
      <w:outlineLvl w:val="2"/>
    </w:pPr>
    <w:rPr>
      <w:rFonts w:asciiTheme="minorHAnsi" w:eastAsiaTheme="majorEastAsia" w:hAnsiTheme="minorHAnsi" w:cstheme="majorBidi"/>
      <w:color w:val="2F5496" w:themeColor="accent1" w:themeShade="BF"/>
      <w:kern w:val="2"/>
      <w:sz w:val="28"/>
      <w:szCs w:val="28"/>
      <w:lang w:val="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26125"/>
    <w:pPr>
      <w:ind w:left="720"/>
      <w:contextualSpacing/>
    </w:pPr>
  </w:style>
  <w:style w:type="table" w:styleId="Tabela-Siatka">
    <w:name w:val="Table Grid"/>
    <w:basedOn w:val="Standardowy"/>
    <w:uiPriority w:val="39"/>
    <w:rsid w:val="008E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916465"/>
    <w:rPr>
      <w:color w:val="0563C1"/>
      <w:u w:val="single"/>
    </w:rPr>
  </w:style>
  <w:style w:type="character" w:styleId="UyteHipercze">
    <w:name w:val="FollowedHyperlink"/>
    <w:uiPriority w:val="99"/>
    <w:semiHidden/>
    <w:unhideWhenUsed/>
    <w:rsid w:val="009C4924"/>
    <w:rPr>
      <w:color w:val="954F72"/>
      <w:u w:val="single"/>
    </w:rPr>
  </w:style>
  <w:style w:type="paragraph" w:styleId="Tekstdymka">
    <w:name w:val="Balloon Text"/>
    <w:basedOn w:val="Normalny"/>
    <w:link w:val="TekstdymkaZnak"/>
    <w:uiPriority w:val="99"/>
    <w:semiHidden/>
    <w:unhideWhenUsed/>
    <w:rsid w:val="003615D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3615D4"/>
    <w:rPr>
      <w:rFonts w:ascii="Segoe UI" w:hAnsi="Segoe UI" w:cs="Segoe UI"/>
      <w:sz w:val="18"/>
      <w:szCs w:val="18"/>
      <w:lang w:eastAsia="en-US"/>
    </w:rPr>
  </w:style>
  <w:style w:type="paragraph" w:styleId="Nagwek">
    <w:name w:val="header"/>
    <w:basedOn w:val="Normalny"/>
    <w:link w:val="NagwekZnak"/>
    <w:uiPriority w:val="99"/>
    <w:unhideWhenUsed/>
    <w:rsid w:val="00994119"/>
    <w:pPr>
      <w:tabs>
        <w:tab w:val="center" w:pos="4677"/>
        <w:tab w:val="right" w:pos="9355"/>
      </w:tabs>
    </w:pPr>
  </w:style>
  <w:style w:type="character" w:customStyle="1" w:styleId="NagwekZnak">
    <w:name w:val="Nagłówek Znak"/>
    <w:link w:val="Nagwek"/>
    <w:uiPriority w:val="99"/>
    <w:rsid w:val="00994119"/>
    <w:rPr>
      <w:sz w:val="22"/>
      <w:szCs w:val="22"/>
      <w:lang w:eastAsia="en-US"/>
    </w:rPr>
  </w:style>
  <w:style w:type="paragraph" w:styleId="Stopka">
    <w:name w:val="footer"/>
    <w:basedOn w:val="Normalny"/>
    <w:link w:val="StopkaZnak"/>
    <w:uiPriority w:val="99"/>
    <w:unhideWhenUsed/>
    <w:rsid w:val="00994119"/>
    <w:pPr>
      <w:tabs>
        <w:tab w:val="center" w:pos="4677"/>
        <w:tab w:val="right" w:pos="9355"/>
      </w:tabs>
    </w:pPr>
  </w:style>
  <w:style w:type="character" w:customStyle="1" w:styleId="StopkaZnak">
    <w:name w:val="Stopka Znak"/>
    <w:link w:val="Stopka"/>
    <w:uiPriority w:val="99"/>
    <w:rsid w:val="00994119"/>
    <w:rPr>
      <w:sz w:val="22"/>
      <w:szCs w:val="22"/>
      <w:lang w:eastAsia="en-US"/>
    </w:rPr>
  </w:style>
  <w:style w:type="character" w:styleId="Numerwiersza">
    <w:name w:val="line number"/>
    <w:uiPriority w:val="99"/>
    <w:semiHidden/>
    <w:unhideWhenUsed/>
    <w:rsid w:val="00F45B28"/>
  </w:style>
  <w:style w:type="character" w:styleId="Odwoaniedokomentarza">
    <w:name w:val="annotation reference"/>
    <w:basedOn w:val="Domylnaczcionkaakapitu"/>
    <w:uiPriority w:val="99"/>
    <w:semiHidden/>
    <w:unhideWhenUsed/>
    <w:rsid w:val="0008638F"/>
    <w:rPr>
      <w:sz w:val="16"/>
      <w:szCs w:val="16"/>
    </w:rPr>
  </w:style>
  <w:style w:type="paragraph" w:styleId="Tekstkomentarza">
    <w:name w:val="annotation text"/>
    <w:basedOn w:val="Normalny"/>
    <w:link w:val="TekstkomentarzaZnak"/>
    <w:uiPriority w:val="99"/>
    <w:semiHidden/>
    <w:unhideWhenUsed/>
    <w:rsid w:val="0008638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8638F"/>
    <w:rPr>
      <w:lang w:val="ru-RU" w:eastAsia="en-US"/>
    </w:rPr>
  </w:style>
  <w:style w:type="paragraph" w:styleId="Tematkomentarza">
    <w:name w:val="annotation subject"/>
    <w:basedOn w:val="Tekstkomentarza"/>
    <w:next w:val="Tekstkomentarza"/>
    <w:link w:val="TematkomentarzaZnak"/>
    <w:uiPriority w:val="99"/>
    <w:semiHidden/>
    <w:unhideWhenUsed/>
    <w:rsid w:val="0008638F"/>
    <w:rPr>
      <w:b/>
      <w:bCs/>
    </w:rPr>
  </w:style>
  <w:style w:type="character" w:customStyle="1" w:styleId="TematkomentarzaZnak">
    <w:name w:val="Temat komentarza Znak"/>
    <w:basedOn w:val="TekstkomentarzaZnak"/>
    <w:link w:val="Tematkomentarza"/>
    <w:uiPriority w:val="99"/>
    <w:semiHidden/>
    <w:rsid w:val="0008638F"/>
    <w:rPr>
      <w:b/>
      <w:bCs/>
      <w:lang w:val="ru-RU" w:eastAsia="en-US"/>
    </w:rPr>
  </w:style>
  <w:style w:type="paragraph" w:styleId="Poprawka">
    <w:name w:val="Revision"/>
    <w:hidden/>
    <w:uiPriority w:val="99"/>
    <w:semiHidden/>
    <w:rsid w:val="001E49D0"/>
    <w:rPr>
      <w:sz w:val="22"/>
      <w:szCs w:val="22"/>
      <w:lang w:val="ru-RU" w:eastAsia="en-US"/>
    </w:rPr>
  </w:style>
  <w:style w:type="character" w:customStyle="1" w:styleId="AkapitzlistZnak">
    <w:name w:val="Akapit z listą Znak"/>
    <w:basedOn w:val="Domylnaczcionkaakapitu"/>
    <w:link w:val="Akapitzlist"/>
    <w:uiPriority w:val="34"/>
    <w:rsid w:val="00605468"/>
    <w:rPr>
      <w:sz w:val="22"/>
      <w:szCs w:val="22"/>
      <w:lang w:val="ru-RU" w:eastAsia="en-US"/>
    </w:rPr>
  </w:style>
  <w:style w:type="paragraph" w:styleId="Tekstpodstawowy">
    <w:name w:val="Body Text"/>
    <w:basedOn w:val="Normalny"/>
    <w:link w:val="TekstpodstawowyZnak"/>
    <w:uiPriority w:val="1"/>
    <w:qFormat/>
    <w:rsid w:val="00605468"/>
    <w:pPr>
      <w:widowControl w:val="0"/>
      <w:autoSpaceDE w:val="0"/>
      <w:autoSpaceDN w:val="0"/>
      <w:spacing w:after="0" w:line="240" w:lineRule="auto"/>
    </w:pPr>
    <w:rPr>
      <w:rFonts w:ascii="Times New Roman" w:eastAsia="Times New Roman" w:hAnsi="Times New Roman"/>
      <w:sz w:val="20"/>
      <w:szCs w:val="20"/>
      <w:lang w:val="en-US"/>
    </w:rPr>
  </w:style>
  <w:style w:type="character" w:customStyle="1" w:styleId="TekstpodstawowyZnak">
    <w:name w:val="Tekst podstawowy Znak"/>
    <w:basedOn w:val="Domylnaczcionkaakapitu"/>
    <w:link w:val="Tekstpodstawowy"/>
    <w:uiPriority w:val="1"/>
    <w:rsid w:val="00605468"/>
    <w:rPr>
      <w:rFonts w:ascii="Times New Roman" w:eastAsia="Times New Roman" w:hAnsi="Times New Roman"/>
      <w:lang w:val="en-US" w:eastAsia="en-US"/>
    </w:rPr>
  </w:style>
  <w:style w:type="character" w:customStyle="1" w:styleId="Nagwek2Znak">
    <w:name w:val="Nagłówek 2 Znak"/>
    <w:basedOn w:val="Domylnaczcionkaakapitu"/>
    <w:link w:val="Nagwek2"/>
    <w:uiPriority w:val="9"/>
    <w:rsid w:val="009E5A0D"/>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Nagwek1Znak">
    <w:name w:val="Nagłówek 1 Znak"/>
    <w:basedOn w:val="Domylnaczcionkaakapitu"/>
    <w:link w:val="Nagwek1"/>
    <w:uiPriority w:val="9"/>
    <w:rsid w:val="009E5A0D"/>
    <w:rPr>
      <w:rFonts w:asciiTheme="majorHAnsi" w:eastAsiaTheme="majorEastAsia" w:hAnsiTheme="majorHAnsi" w:cstheme="majorBidi"/>
      <w:color w:val="2F5496" w:themeColor="accent1" w:themeShade="BF"/>
      <w:sz w:val="32"/>
      <w:szCs w:val="32"/>
      <w:lang w:val="ru-RU" w:eastAsia="en-US"/>
    </w:rPr>
  </w:style>
  <w:style w:type="character" w:customStyle="1" w:styleId="Nagwek3Znak">
    <w:name w:val="Nagłówek 3 Znak"/>
    <w:basedOn w:val="Domylnaczcionkaakapitu"/>
    <w:link w:val="Nagwek3"/>
    <w:uiPriority w:val="9"/>
    <w:rsid w:val="0027559D"/>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ormalnyWeb">
    <w:name w:val="Normal (Web)"/>
    <w:basedOn w:val="Normalny"/>
    <w:uiPriority w:val="99"/>
    <w:unhideWhenUsed/>
    <w:rsid w:val="005C4477"/>
    <w:pPr>
      <w:spacing w:before="100" w:beforeAutospacing="1" w:after="100" w:afterAutospacing="1" w:line="240" w:lineRule="auto"/>
    </w:pPr>
    <w:rPr>
      <w:rFonts w:ascii="Times New Roman" w:eastAsia="Times New Roman" w:hAnsi="Times New Roman"/>
      <w:sz w:val="24"/>
      <w:szCs w:val="24"/>
      <w:lang w:val="pl-PL" w:eastAsia="pl-PL"/>
    </w:rPr>
  </w:style>
  <w:style w:type="character" w:styleId="Pogrubienie">
    <w:name w:val="Strong"/>
    <w:basedOn w:val="Domylnaczcionkaakapitu"/>
    <w:uiPriority w:val="22"/>
    <w:qFormat/>
    <w:rsid w:val="005C4477"/>
    <w:rPr>
      <w:b/>
      <w:bCs/>
    </w:rPr>
  </w:style>
  <w:style w:type="paragraph" w:customStyle="1" w:styleId="MDPI23heading3">
    <w:name w:val="MDPI_2.3_heading3"/>
    <w:qFormat/>
    <w:rsid w:val="00145D62"/>
    <w:pPr>
      <w:adjustRightInd w:val="0"/>
      <w:snapToGrid w:val="0"/>
      <w:spacing w:before="60" w:after="60" w:line="280" w:lineRule="atLeast"/>
      <w:ind w:left="2608"/>
      <w:outlineLvl w:val="2"/>
    </w:pPr>
    <w:rPr>
      <w:rFonts w:ascii="Palatino Linotype" w:eastAsia="Times New Roman" w:hAnsi="Palatino Linotype"/>
      <w:color w:val="000000"/>
      <w:szCs w:val="22"/>
      <w:lang w:val="en-US" w:eastAsia="de-DE" w:bidi="en-US"/>
    </w:rPr>
  </w:style>
  <w:style w:type="table" w:customStyle="1" w:styleId="Tabela-Siatka1">
    <w:name w:val="Tabela - Siatka1"/>
    <w:basedOn w:val="Standardowy"/>
    <w:next w:val="Tabela-Siatka"/>
    <w:uiPriority w:val="39"/>
    <w:rsid w:val="00C3376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qFormat/>
    <w:rsid w:val="00022A60"/>
    <w:pPr>
      <w:widowControl w:val="0"/>
      <w:jc w:val="both"/>
    </w:pPr>
    <w:rPr>
      <w:rFonts w:ascii="Times New Roman" w:eastAsia="SimSu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B9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970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19859">
      <w:bodyDiv w:val="1"/>
      <w:marLeft w:val="0"/>
      <w:marRight w:val="0"/>
      <w:marTop w:val="0"/>
      <w:marBottom w:val="0"/>
      <w:divBdr>
        <w:top w:val="none" w:sz="0" w:space="0" w:color="auto"/>
        <w:left w:val="none" w:sz="0" w:space="0" w:color="auto"/>
        <w:bottom w:val="none" w:sz="0" w:space="0" w:color="auto"/>
        <w:right w:val="none" w:sz="0" w:space="0" w:color="auto"/>
      </w:divBdr>
    </w:div>
    <w:div w:id="615983963">
      <w:bodyDiv w:val="1"/>
      <w:marLeft w:val="0"/>
      <w:marRight w:val="0"/>
      <w:marTop w:val="0"/>
      <w:marBottom w:val="0"/>
      <w:divBdr>
        <w:top w:val="none" w:sz="0" w:space="0" w:color="auto"/>
        <w:left w:val="none" w:sz="0" w:space="0" w:color="auto"/>
        <w:bottom w:val="none" w:sz="0" w:space="0" w:color="auto"/>
        <w:right w:val="none" w:sz="0" w:space="0" w:color="auto"/>
      </w:divBdr>
    </w:div>
    <w:div w:id="680788579">
      <w:bodyDiv w:val="1"/>
      <w:marLeft w:val="0"/>
      <w:marRight w:val="0"/>
      <w:marTop w:val="0"/>
      <w:marBottom w:val="0"/>
      <w:divBdr>
        <w:top w:val="none" w:sz="0" w:space="0" w:color="auto"/>
        <w:left w:val="none" w:sz="0" w:space="0" w:color="auto"/>
        <w:bottom w:val="none" w:sz="0" w:space="0" w:color="auto"/>
        <w:right w:val="none" w:sz="0" w:space="0" w:color="auto"/>
      </w:divBdr>
    </w:div>
    <w:div w:id="826898381">
      <w:bodyDiv w:val="1"/>
      <w:marLeft w:val="0"/>
      <w:marRight w:val="0"/>
      <w:marTop w:val="0"/>
      <w:marBottom w:val="0"/>
      <w:divBdr>
        <w:top w:val="none" w:sz="0" w:space="0" w:color="auto"/>
        <w:left w:val="none" w:sz="0" w:space="0" w:color="auto"/>
        <w:bottom w:val="none" w:sz="0" w:space="0" w:color="auto"/>
        <w:right w:val="none" w:sz="0" w:space="0" w:color="auto"/>
      </w:divBdr>
    </w:div>
    <w:div w:id="872570619">
      <w:bodyDiv w:val="1"/>
      <w:marLeft w:val="0"/>
      <w:marRight w:val="0"/>
      <w:marTop w:val="0"/>
      <w:marBottom w:val="0"/>
      <w:divBdr>
        <w:top w:val="none" w:sz="0" w:space="0" w:color="auto"/>
        <w:left w:val="none" w:sz="0" w:space="0" w:color="auto"/>
        <w:bottom w:val="none" w:sz="0" w:space="0" w:color="auto"/>
        <w:right w:val="none" w:sz="0" w:space="0" w:color="auto"/>
      </w:divBdr>
    </w:div>
    <w:div w:id="884366151">
      <w:bodyDiv w:val="1"/>
      <w:marLeft w:val="0"/>
      <w:marRight w:val="0"/>
      <w:marTop w:val="0"/>
      <w:marBottom w:val="0"/>
      <w:divBdr>
        <w:top w:val="none" w:sz="0" w:space="0" w:color="auto"/>
        <w:left w:val="none" w:sz="0" w:space="0" w:color="auto"/>
        <w:bottom w:val="none" w:sz="0" w:space="0" w:color="auto"/>
        <w:right w:val="none" w:sz="0" w:space="0" w:color="auto"/>
      </w:divBdr>
    </w:div>
    <w:div w:id="949048824">
      <w:bodyDiv w:val="1"/>
      <w:marLeft w:val="0"/>
      <w:marRight w:val="0"/>
      <w:marTop w:val="0"/>
      <w:marBottom w:val="0"/>
      <w:divBdr>
        <w:top w:val="none" w:sz="0" w:space="0" w:color="auto"/>
        <w:left w:val="none" w:sz="0" w:space="0" w:color="auto"/>
        <w:bottom w:val="none" w:sz="0" w:space="0" w:color="auto"/>
        <w:right w:val="none" w:sz="0" w:space="0" w:color="auto"/>
      </w:divBdr>
    </w:div>
    <w:div w:id="977340986">
      <w:bodyDiv w:val="1"/>
      <w:marLeft w:val="0"/>
      <w:marRight w:val="0"/>
      <w:marTop w:val="0"/>
      <w:marBottom w:val="0"/>
      <w:divBdr>
        <w:top w:val="none" w:sz="0" w:space="0" w:color="auto"/>
        <w:left w:val="none" w:sz="0" w:space="0" w:color="auto"/>
        <w:bottom w:val="none" w:sz="0" w:space="0" w:color="auto"/>
        <w:right w:val="none" w:sz="0" w:space="0" w:color="auto"/>
      </w:divBdr>
    </w:div>
    <w:div w:id="1148282501">
      <w:bodyDiv w:val="1"/>
      <w:marLeft w:val="0"/>
      <w:marRight w:val="0"/>
      <w:marTop w:val="0"/>
      <w:marBottom w:val="0"/>
      <w:divBdr>
        <w:top w:val="none" w:sz="0" w:space="0" w:color="auto"/>
        <w:left w:val="none" w:sz="0" w:space="0" w:color="auto"/>
        <w:bottom w:val="none" w:sz="0" w:space="0" w:color="auto"/>
        <w:right w:val="none" w:sz="0" w:space="0" w:color="auto"/>
      </w:divBdr>
      <w:divsChild>
        <w:div w:id="1787120220">
          <w:marLeft w:val="0"/>
          <w:marRight w:val="0"/>
          <w:marTop w:val="0"/>
          <w:marBottom w:val="0"/>
          <w:divBdr>
            <w:top w:val="none" w:sz="0" w:space="0" w:color="auto"/>
            <w:left w:val="none" w:sz="0" w:space="0" w:color="auto"/>
            <w:bottom w:val="none" w:sz="0" w:space="0" w:color="auto"/>
            <w:right w:val="none" w:sz="0" w:space="0" w:color="auto"/>
          </w:divBdr>
          <w:divsChild>
            <w:div w:id="307900783">
              <w:marLeft w:val="0"/>
              <w:marRight w:val="0"/>
              <w:marTop w:val="0"/>
              <w:marBottom w:val="0"/>
              <w:divBdr>
                <w:top w:val="none" w:sz="0" w:space="0" w:color="auto"/>
                <w:left w:val="none" w:sz="0" w:space="0" w:color="auto"/>
                <w:bottom w:val="none" w:sz="0" w:space="0" w:color="auto"/>
                <w:right w:val="none" w:sz="0" w:space="0" w:color="auto"/>
              </w:divBdr>
              <w:divsChild>
                <w:div w:id="1761222368">
                  <w:marLeft w:val="600"/>
                  <w:marRight w:val="96"/>
                  <w:marTop w:val="0"/>
                  <w:marBottom w:val="0"/>
                  <w:divBdr>
                    <w:top w:val="none" w:sz="0" w:space="0" w:color="auto"/>
                    <w:left w:val="none" w:sz="0" w:space="0" w:color="auto"/>
                    <w:bottom w:val="none" w:sz="0" w:space="0" w:color="auto"/>
                    <w:right w:val="none" w:sz="0" w:space="0" w:color="auto"/>
                  </w:divBdr>
                </w:div>
              </w:divsChild>
            </w:div>
            <w:div w:id="1535535556">
              <w:marLeft w:val="0"/>
              <w:marRight w:val="0"/>
              <w:marTop w:val="0"/>
              <w:marBottom w:val="0"/>
              <w:divBdr>
                <w:top w:val="none" w:sz="0" w:space="0" w:color="auto"/>
                <w:left w:val="none" w:sz="0" w:space="0" w:color="auto"/>
                <w:bottom w:val="none" w:sz="0" w:space="0" w:color="auto"/>
                <w:right w:val="none" w:sz="0" w:space="0" w:color="auto"/>
              </w:divBdr>
              <w:divsChild>
                <w:div w:id="62069451">
                  <w:marLeft w:val="600"/>
                  <w:marRight w:val="96"/>
                  <w:marTop w:val="0"/>
                  <w:marBottom w:val="0"/>
                  <w:divBdr>
                    <w:top w:val="none" w:sz="0" w:space="0" w:color="auto"/>
                    <w:left w:val="none" w:sz="0" w:space="0" w:color="auto"/>
                    <w:bottom w:val="none" w:sz="0" w:space="0" w:color="auto"/>
                    <w:right w:val="none" w:sz="0" w:space="0" w:color="auto"/>
                  </w:divBdr>
                </w:div>
              </w:divsChild>
            </w:div>
            <w:div w:id="943658311">
              <w:marLeft w:val="0"/>
              <w:marRight w:val="0"/>
              <w:marTop w:val="0"/>
              <w:marBottom w:val="0"/>
              <w:divBdr>
                <w:top w:val="none" w:sz="0" w:space="0" w:color="auto"/>
                <w:left w:val="none" w:sz="0" w:space="0" w:color="auto"/>
                <w:bottom w:val="none" w:sz="0" w:space="0" w:color="auto"/>
                <w:right w:val="none" w:sz="0" w:space="0" w:color="auto"/>
              </w:divBdr>
              <w:divsChild>
                <w:div w:id="466817383">
                  <w:marLeft w:val="600"/>
                  <w:marRight w:val="96"/>
                  <w:marTop w:val="0"/>
                  <w:marBottom w:val="0"/>
                  <w:divBdr>
                    <w:top w:val="none" w:sz="0" w:space="0" w:color="auto"/>
                    <w:left w:val="none" w:sz="0" w:space="0" w:color="auto"/>
                    <w:bottom w:val="none" w:sz="0" w:space="0" w:color="auto"/>
                    <w:right w:val="none" w:sz="0" w:space="0" w:color="auto"/>
                  </w:divBdr>
                </w:div>
              </w:divsChild>
            </w:div>
            <w:div w:id="1225288279">
              <w:marLeft w:val="0"/>
              <w:marRight w:val="0"/>
              <w:marTop w:val="0"/>
              <w:marBottom w:val="0"/>
              <w:divBdr>
                <w:top w:val="none" w:sz="0" w:space="0" w:color="auto"/>
                <w:left w:val="none" w:sz="0" w:space="0" w:color="auto"/>
                <w:bottom w:val="none" w:sz="0" w:space="0" w:color="auto"/>
                <w:right w:val="none" w:sz="0" w:space="0" w:color="auto"/>
              </w:divBdr>
              <w:divsChild>
                <w:div w:id="1636839182">
                  <w:marLeft w:val="600"/>
                  <w:marRight w:val="96"/>
                  <w:marTop w:val="0"/>
                  <w:marBottom w:val="0"/>
                  <w:divBdr>
                    <w:top w:val="none" w:sz="0" w:space="0" w:color="auto"/>
                    <w:left w:val="none" w:sz="0" w:space="0" w:color="auto"/>
                    <w:bottom w:val="none" w:sz="0" w:space="0" w:color="auto"/>
                    <w:right w:val="none" w:sz="0" w:space="0" w:color="auto"/>
                  </w:divBdr>
                </w:div>
              </w:divsChild>
            </w:div>
            <w:div w:id="347487767">
              <w:marLeft w:val="0"/>
              <w:marRight w:val="0"/>
              <w:marTop w:val="0"/>
              <w:marBottom w:val="0"/>
              <w:divBdr>
                <w:top w:val="none" w:sz="0" w:space="0" w:color="auto"/>
                <w:left w:val="none" w:sz="0" w:space="0" w:color="auto"/>
                <w:bottom w:val="none" w:sz="0" w:space="0" w:color="auto"/>
                <w:right w:val="none" w:sz="0" w:space="0" w:color="auto"/>
              </w:divBdr>
              <w:divsChild>
                <w:div w:id="698816214">
                  <w:marLeft w:val="600"/>
                  <w:marRight w:val="96"/>
                  <w:marTop w:val="0"/>
                  <w:marBottom w:val="0"/>
                  <w:divBdr>
                    <w:top w:val="none" w:sz="0" w:space="0" w:color="auto"/>
                    <w:left w:val="none" w:sz="0" w:space="0" w:color="auto"/>
                    <w:bottom w:val="none" w:sz="0" w:space="0" w:color="auto"/>
                    <w:right w:val="none" w:sz="0" w:space="0" w:color="auto"/>
                  </w:divBdr>
                </w:div>
              </w:divsChild>
            </w:div>
            <w:div w:id="1831092186">
              <w:marLeft w:val="0"/>
              <w:marRight w:val="0"/>
              <w:marTop w:val="0"/>
              <w:marBottom w:val="0"/>
              <w:divBdr>
                <w:top w:val="none" w:sz="0" w:space="0" w:color="auto"/>
                <w:left w:val="none" w:sz="0" w:space="0" w:color="auto"/>
                <w:bottom w:val="none" w:sz="0" w:space="0" w:color="auto"/>
                <w:right w:val="none" w:sz="0" w:space="0" w:color="auto"/>
              </w:divBdr>
              <w:divsChild>
                <w:div w:id="112020571">
                  <w:marLeft w:val="600"/>
                  <w:marRight w:val="96"/>
                  <w:marTop w:val="0"/>
                  <w:marBottom w:val="0"/>
                  <w:divBdr>
                    <w:top w:val="none" w:sz="0" w:space="0" w:color="auto"/>
                    <w:left w:val="none" w:sz="0" w:space="0" w:color="auto"/>
                    <w:bottom w:val="none" w:sz="0" w:space="0" w:color="auto"/>
                    <w:right w:val="none" w:sz="0" w:space="0" w:color="auto"/>
                  </w:divBdr>
                </w:div>
              </w:divsChild>
            </w:div>
            <w:div w:id="896472140">
              <w:marLeft w:val="0"/>
              <w:marRight w:val="0"/>
              <w:marTop w:val="0"/>
              <w:marBottom w:val="0"/>
              <w:divBdr>
                <w:top w:val="none" w:sz="0" w:space="0" w:color="auto"/>
                <w:left w:val="none" w:sz="0" w:space="0" w:color="auto"/>
                <w:bottom w:val="none" w:sz="0" w:space="0" w:color="auto"/>
                <w:right w:val="none" w:sz="0" w:space="0" w:color="auto"/>
              </w:divBdr>
              <w:divsChild>
                <w:div w:id="979306571">
                  <w:marLeft w:val="600"/>
                  <w:marRight w:val="96"/>
                  <w:marTop w:val="0"/>
                  <w:marBottom w:val="0"/>
                  <w:divBdr>
                    <w:top w:val="none" w:sz="0" w:space="0" w:color="auto"/>
                    <w:left w:val="none" w:sz="0" w:space="0" w:color="auto"/>
                    <w:bottom w:val="none" w:sz="0" w:space="0" w:color="auto"/>
                    <w:right w:val="none" w:sz="0" w:space="0" w:color="auto"/>
                  </w:divBdr>
                </w:div>
              </w:divsChild>
            </w:div>
            <w:div w:id="346521010">
              <w:marLeft w:val="0"/>
              <w:marRight w:val="0"/>
              <w:marTop w:val="0"/>
              <w:marBottom w:val="0"/>
              <w:divBdr>
                <w:top w:val="none" w:sz="0" w:space="0" w:color="auto"/>
                <w:left w:val="none" w:sz="0" w:space="0" w:color="auto"/>
                <w:bottom w:val="none" w:sz="0" w:space="0" w:color="auto"/>
                <w:right w:val="none" w:sz="0" w:space="0" w:color="auto"/>
              </w:divBdr>
              <w:divsChild>
                <w:div w:id="873538196">
                  <w:marLeft w:val="600"/>
                  <w:marRight w:val="96"/>
                  <w:marTop w:val="0"/>
                  <w:marBottom w:val="0"/>
                  <w:divBdr>
                    <w:top w:val="none" w:sz="0" w:space="0" w:color="auto"/>
                    <w:left w:val="none" w:sz="0" w:space="0" w:color="auto"/>
                    <w:bottom w:val="none" w:sz="0" w:space="0" w:color="auto"/>
                    <w:right w:val="none" w:sz="0" w:space="0" w:color="auto"/>
                  </w:divBdr>
                </w:div>
              </w:divsChild>
            </w:div>
            <w:div w:id="432822012">
              <w:marLeft w:val="0"/>
              <w:marRight w:val="0"/>
              <w:marTop w:val="0"/>
              <w:marBottom w:val="0"/>
              <w:divBdr>
                <w:top w:val="none" w:sz="0" w:space="0" w:color="auto"/>
                <w:left w:val="none" w:sz="0" w:space="0" w:color="auto"/>
                <w:bottom w:val="none" w:sz="0" w:space="0" w:color="auto"/>
                <w:right w:val="none" w:sz="0" w:space="0" w:color="auto"/>
              </w:divBdr>
              <w:divsChild>
                <w:div w:id="1134636659">
                  <w:marLeft w:val="600"/>
                  <w:marRight w:val="96"/>
                  <w:marTop w:val="0"/>
                  <w:marBottom w:val="0"/>
                  <w:divBdr>
                    <w:top w:val="none" w:sz="0" w:space="0" w:color="auto"/>
                    <w:left w:val="none" w:sz="0" w:space="0" w:color="auto"/>
                    <w:bottom w:val="none" w:sz="0" w:space="0" w:color="auto"/>
                    <w:right w:val="none" w:sz="0" w:space="0" w:color="auto"/>
                  </w:divBdr>
                </w:div>
              </w:divsChild>
            </w:div>
            <w:div w:id="1371221712">
              <w:marLeft w:val="0"/>
              <w:marRight w:val="0"/>
              <w:marTop w:val="0"/>
              <w:marBottom w:val="0"/>
              <w:divBdr>
                <w:top w:val="none" w:sz="0" w:space="0" w:color="auto"/>
                <w:left w:val="none" w:sz="0" w:space="0" w:color="auto"/>
                <w:bottom w:val="none" w:sz="0" w:space="0" w:color="auto"/>
                <w:right w:val="none" w:sz="0" w:space="0" w:color="auto"/>
              </w:divBdr>
              <w:divsChild>
                <w:div w:id="316686529">
                  <w:marLeft w:val="600"/>
                  <w:marRight w:val="96"/>
                  <w:marTop w:val="0"/>
                  <w:marBottom w:val="0"/>
                  <w:divBdr>
                    <w:top w:val="none" w:sz="0" w:space="0" w:color="auto"/>
                    <w:left w:val="none" w:sz="0" w:space="0" w:color="auto"/>
                    <w:bottom w:val="none" w:sz="0" w:space="0" w:color="auto"/>
                    <w:right w:val="none" w:sz="0" w:space="0" w:color="auto"/>
                  </w:divBdr>
                </w:div>
              </w:divsChild>
            </w:div>
            <w:div w:id="1120956887">
              <w:marLeft w:val="0"/>
              <w:marRight w:val="0"/>
              <w:marTop w:val="0"/>
              <w:marBottom w:val="0"/>
              <w:divBdr>
                <w:top w:val="none" w:sz="0" w:space="0" w:color="auto"/>
                <w:left w:val="none" w:sz="0" w:space="0" w:color="auto"/>
                <w:bottom w:val="none" w:sz="0" w:space="0" w:color="auto"/>
                <w:right w:val="none" w:sz="0" w:space="0" w:color="auto"/>
              </w:divBdr>
              <w:divsChild>
                <w:div w:id="67702586">
                  <w:marLeft w:val="600"/>
                  <w:marRight w:val="96"/>
                  <w:marTop w:val="0"/>
                  <w:marBottom w:val="0"/>
                  <w:divBdr>
                    <w:top w:val="none" w:sz="0" w:space="0" w:color="auto"/>
                    <w:left w:val="none" w:sz="0" w:space="0" w:color="auto"/>
                    <w:bottom w:val="none" w:sz="0" w:space="0" w:color="auto"/>
                    <w:right w:val="none" w:sz="0" w:space="0" w:color="auto"/>
                  </w:divBdr>
                </w:div>
              </w:divsChild>
            </w:div>
            <w:div w:id="1830437304">
              <w:marLeft w:val="0"/>
              <w:marRight w:val="0"/>
              <w:marTop w:val="0"/>
              <w:marBottom w:val="0"/>
              <w:divBdr>
                <w:top w:val="none" w:sz="0" w:space="0" w:color="auto"/>
                <w:left w:val="none" w:sz="0" w:space="0" w:color="auto"/>
                <w:bottom w:val="none" w:sz="0" w:space="0" w:color="auto"/>
                <w:right w:val="none" w:sz="0" w:space="0" w:color="auto"/>
              </w:divBdr>
              <w:divsChild>
                <w:div w:id="2068457928">
                  <w:marLeft w:val="600"/>
                  <w:marRight w:val="96"/>
                  <w:marTop w:val="0"/>
                  <w:marBottom w:val="0"/>
                  <w:divBdr>
                    <w:top w:val="none" w:sz="0" w:space="0" w:color="auto"/>
                    <w:left w:val="none" w:sz="0" w:space="0" w:color="auto"/>
                    <w:bottom w:val="none" w:sz="0" w:space="0" w:color="auto"/>
                    <w:right w:val="none" w:sz="0" w:space="0" w:color="auto"/>
                  </w:divBdr>
                </w:div>
              </w:divsChild>
            </w:div>
            <w:div w:id="930895511">
              <w:marLeft w:val="0"/>
              <w:marRight w:val="0"/>
              <w:marTop w:val="0"/>
              <w:marBottom w:val="0"/>
              <w:divBdr>
                <w:top w:val="none" w:sz="0" w:space="0" w:color="auto"/>
                <w:left w:val="none" w:sz="0" w:space="0" w:color="auto"/>
                <w:bottom w:val="none" w:sz="0" w:space="0" w:color="auto"/>
                <w:right w:val="none" w:sz="0" w:space="0" w:color="auto"/>
              </w:divBdr>
              <w:divsChild>
                <w:div w:id="1407915655">
                  <w:marLeft w:val="600"/>
                  <w:marRight w:val="96"/>
                  <w:marTop w:val="0"/>
                  <w:marBottom w:val="0"/>
                  <w:divBdr>
                    <w:top w:val="none" w:sz="0" w:space="0" w:color="auto"/>
                    <w:left w:val="none" w:sz="0" w:space="0" w:color="auto"/>
                    <w:bottom w:val="none" w:sz="0" w:space="0" w:color="auto"/>
                    <w:right w:val="none" w:sz="0" w:space="0" w:color="auto"/>
                  </w:divBdr>
                </w:div>
              </w:divsChild>
            </w:div>
            <w:div w:id="1669988672">
              <w:marLeft w:val="0"/>
              <w:marRight w:val="0"/>
              <w:marTop w:val="0"/>
              <w:marBottom w:val="0"/>
              <w:divBdr>
                <w:top w:val="none" w:sz="0" w:space="0" w:color="auto"/>
                <w:left w:val="none" w:sz="0" w:space="0" w:color="auto"/>
                <w:bottom w:val="none" w:sz="0" w:space="0" w:color="auto"/>
                <w:right w:val="none" w:sz="0" w:space="0" w:color="auto"/>
              </w:divBdr>
              <w:divsChild>
                <w:div w:id="281155955">
                  <w:marLeft w:val="600"/>
                  <w:marRight w:val="96"/>
                  <w:marTop w:val="0"/>
                  <w:marBottom w:val="0"/>
                  <w:divBdr>
                    <w:top w:val="none" w:sz="0" w:space="0" w:color="auto"/>
                    <w:left w:val="none" w:sz="0" w:space="0" w:color="auto"/>
                    <w:bottom w:val="none" w:sz="0" w:space="0" w:color="auto"/>
                    <w:right w:val="none" w:sz="0" w:space="0" w:color="auto"/>
                  </w:divBdr>
                </w:div>
              </w:divsChild>
            </w:div>
            <w:div w:id="473571237">
              <w:marLeft w:val="0"/>
              <w:marRight w:val="0"/>
              <w:marTop w:val="0"/>
              <w:marBottom w:val="0"/>
              <w:divBdr>
                <w:top w:val="none" w:sz="0" w:space="0" w:color="auto"/>
                <w:left w:val="none" w:sz="0" w:space="0" w:color="auto"/>
                <w:bottom w:val="none" w:sz="0" w:space="0" w:color="auto"/>
                <w:right w:val="none" w:sz="0" w:space="0" w:color="auto"/>
              </w:divBdr>
              <w:divsChild>
                <w:div w:id="2080785637">
                  <w:marLeft w:val="600"/>
                  <w:marRight w:val="96"/>
                  <w:marTop w:val="0"/>
                  <w:marBottom w:val="0"/>
                  <w:divBdr>
                    <w:top w:val="none" w:sz="0" w:space="0" w:color="auto"/>
                    <w:left w:val="none" w:sz="0" w:space="0" w:color="auto"/>
                    <w:bottom w:val="none" w:sz="0" w:space="0" w:color="auto"/>
                    <w:right w:val="none" w:sz="0" w:space="0" w:color="auto"/>
                  </w:divBdr>
                </w:div>
              </w:divsChild>
            </w:div>
            <w:div w:id="1263875930">
              <w:marLeft w:val="0"/>
              <w:marRight w:val="0"/>
              <w:marTop w:val="0"/>
              <w:marBottom w:val="0"/>
              <w:divBdr>
                <w:top w:val="none" w:sz="0" w:space="0" w:color="auto"/>
                <w:left w:val="none" w:sz="0" w:space="0" w:color="auto"/>
                <w:bottom w:val="none" w:sz="0" w:space="0" w:color="auto"/>
                <w:right w:val="none" w:sz="0" w:space="0" w:color="auto"/>
              </w:divBdr>
              <w:divsChild>
                <w:div w:id="182328537">
                  <w:marLeft w:val="600"/>
                  <w:marRight w:val="96"/>
                  <w:marTop w:val="0"/>
                  <w:marBottom w:val="0"/>
                  <w:divBdr>
                    <w:top w:val="none" w:sz="0" w:space="0" w:color="auto"/>
                    <w:left w:val="none" w:sz="0" w:space="0" w:color="auto"/>
                    <w:bottom w:val="none" w:sz="0" w:space="0" w:color="auto"/>
                    <w:right w:val="none" w:sz="0" w:space="0" w:color="auto"/>
                  </w:divBdr>
                </w:div>
              </w:divsChild>
            </w:div>
            <w:div w:id="398752261">
              <w:marLeft w:val="0"/>
              <w:marRight w:val="0"/>
              <w:marTop w:val="0"/>
              <w:marBottom w:val="0"/>
              <w:divBdr>
                <w:top w:val="none" w:sz="0" w:space="0" w:color="auto"/>
                <w:left w:val="none" w:sz="0" w:space="0" w:color="auto"/>
                <w:bottom w:val="none" w:sz="0" w:space="0" w:color="auto"/>
                <w:right w:val="none" w:sz="0" w:space="0" w:color="auto"/>
              </w:divBdr>
              <w:divsChild>
                <w:div w:id="5327414">
                  <w:marLeft w:val="600"/>
                  <w:marRight w:val="96"/>
                  <w:marTop w:val="0"/>
                  <w:marBottom w:val="0"/>
                  <w:divBdr>
                    <w:top w:val="none" w:sz="0" w:space="0" w:color="auto"/>
                    <w:left w:val="none" w:sz="0" w:space="0" w:color="auto"/>
                    <w:bottom w:val="none" w:sz="0" w:space="0" w:color="auto"/>
                    <w:right w:val="none" w:sz="0" w:space="0" w:color="auto"/>
                  </w:divBdr>
                </w:div>
              </w:divsChild>
            </w:div>
            <w:div w:id="649556821">
              <w:marLeft w:val="0"/>
              <w:marRight w:val="0"/>
              <w:marTop w:val="0"/>
              <w:marBottom w:val="0"/>
              <w:divBdr>
                <w:top w:val="none" w:sz="0" w:space="0" w:color="auto"/>
                <w:left w:val="none" w:sz="0" w:space="0" w:color="auto"/>
                <w:bottom w:val="none" w:sz="0" w:space="0" w:color="auto"/>
                <w:right w:val="none" w:sz="0" w:space="0" w:color="auto"/>
              </w:divBdr>
              <w:divsChild>
                <w:div w:id="1267929824">
                  <w:marLeft w:val="600"/>
                  <w:marRight w:val="96"/>
                  <w:marTop w:val="0"/>
                  <w:marBottom w:val="0"/>
                  <w:divBdr>
                    <w:top w:val="none" w:sz="0" w:space="0" w:color="auto"/>
                    <w:left w:val="none" w:sz="0" w:space="0" w:color="auto"/>
                    <w:bottom w:val="none" w:sz="0" w:space="0" w:color="auto"/>
                    <w:right w:val="none" w:sz="0" w:space="0" w:color="auto"/>
                  </w:divBdr>
                </w:div>
              </w:divsChild>
            </w:div>
            <w:div w:id="1967270696">
              <w:marLeft w:val="0"/>
              <w:marRight w:val="0"/>
              <w:marTop w:val="0"/>
              <w:marBottom w:val="0"/>
              <w:divBdr>
                <w:top w:val="none" w:sz="0" w:space="0" w:color="auto"/>
                <w:left w:val="none" w:sz="0" w:space="0" w:color="auto"/>
                <w:bottom w:val="none" w:sz="0" w:space="0" w:color="auto"/>
                <w:right w:val="none" w:sz="0" w:space="0" w:color="auto"/>
              </w:divBdr>
              <w:divsChild>
                <w:div w:id="905215561">
                  <w:marLeft w:val="600"/>
                  <w:marRight w:val="96"/>
                  <w:marTop w:val="0"/>
                  <w:marBottom w:val="0"/>
                  <w:divBdr>
                    <w:top w:val="none" w:sz="0" w:space="0" w:color="auto"/>
                    <w:left w:val="none" w:sz="0" w:space="0" w:color="auto"/>
                    <w:bottom w:val="none" w:sz="0" w:space="0" w:color="auto"/>
                    <w:right w:val="none" w:sz="0" w:space="0" w:color="auto"/>
                  </w:divBdr>
                </w:div>
              </w:divsChild>
            </w:div>
            <w:div w:id="1061946857">
              <w:marLeft w:val="0"/>
              <w:marRight w:val="0"/>
              <w:marTop w:val="0"/>
              <w:marBottom w:val="0"/>
              <w:divBdr>
                <w:top w:val="none" w:sz="0" w:space="0" w:color="auto"/>
                <w:left w:val="none" w:sz="0" w:space="0" w:color="auto"/>
                <w:bottom w:val="none" w:sz="0" w:space="0" w:color="auto"/>
                <w:right w:val="none" w:sz="0" w:space="0" w:color="auto"/>
              </w:divBdr>
              <w:divsChild>
                <w:div w:id="694966463">
                  <w:marLeft w:val="600"/>
                  <w:marRight w:val="96"/>
                  <w:marTop w:val="0"/>
                  <w:marBottom w:val="0"/>
                  <w:divBdr>
                    <w:top w:val="none" w:sz="0" w:space="0" w:color="auto"/>
                    <w:left w:val="none" w:sz="0" w:space="0" w:color="auto"/>
                    <w:bottom w:val="none" w:sz="0" w:space="0" w:color="auto"/>
                    <w:right w:val="none" w:sz="0" w:space="0" w:color="auto"/>
                  </w:divBdr>
                </w:div>
              </w:divsChild>
            </w:div>
            <w:div w:id="1851332327">
              <w:marLeft w:val="0"/>
              <w:marRight w:val="0"/>
              <w:marTop w:val="0"/>
              <w:marBottom w:val="0"/>
              <w:divBdr>
                <w:top w:val="none" w:sz="0" w:space="0" w:color="auto"/>
                <w:left w:val="none" w:sz="0" w:space="0" w:color="auto"/>
                <w:bottom w:val="none" w:sz="0" w:space="0" w:color="auto"/>
                <w:right w:val="none" w:sz="0" w:space="0" w:color="auto"/>
              </w:divBdr>
              <w:divsChild>
                <w:div w:id="1297029061">
                  <w:marLeft w:val="600"/>
                  <w:marRight w:val="96"/>
                  <w:marTop w:val="0"/>
                  <w:marBottom w:val="0"/>
                  <w:divBdr>
                    <w:top w:val="none" w:sz="0" w:space="0" w:color="auto"/>
                    <w:left w:val="none" w:sz="0" w:space="0" w:color="auto"/>
                    <w:bottom w:val="none" w:sz="0" w:space="0" w:color="auto"/>
                    <w:right w:val="none" w:sz="0" w:space="0" w:color="auto"/>
                  </w:divBdr>
                </w:div>
              </w:divsChild>
            </w:div>
            <w:div w:id="427317457">
              <w:marLeft w:val="0"/>
              <w:marRight w:val="0"/>
              <w:marTop w:val="0"/>
              <w:marBottom w:val="0"/>
              <w:divBdr>
                <w:top w:val="none" w:sz="0" w:space="0" w:color="auto"/>
                <w:left w:val="none" w:sz="0" w:space="0" w:color="auto"/>
                <w:bottom w:val="none" w:sz="0" w:space="0" w:color="auto"/>
                <w:right w:val="none" w:sz="0" w:space="0" w:color="auto"/>
              </w:divBdr>
              <w:divsChild>
                <w:div w:id="877816413">
                  <w:marLeft w:val="600"/>
                  <w:marRight w:val="96"/>
                  <w:marTop w:val="0"/>
                  <w:marBottom w:val="0"/>
                  <w:divBdr>
                    <w:top w:val="none" w:sz="0" w:space="0" w:color="auto"/>
                    <w:left w:val="none" w:sz="0" w:space="0" w:color="auto"/>
                    <w:bottom w:val="none" w:sz="0" w:space="0" w:color="auto"/>
                    <w:right w:val="none" w:sz="0" w:space="0" w:color="auto"/>
                  </w:divBdr>
                </w:div>
              </w:divsChild>
            </w:div>
            <w:div w:id="302348043">
              <w:marLeft w:val="0"/>
              <w:marRight w:val="0"/>
              <w:marTop w:val="0"/>
              <w:marBottom w:val="0"/>
              <w:divBdr>
                <w:top w:val="none" w:sz="0" w:space="0" w:color="auto"/>
                <w:left w:val="none" w:sz="0" w:space="0" w:color="auto"/>
                <w:bottom w:val="none" w:sz="0" w:space="0" w:color="auto"/>
                <w:right w:val="none" w:sz="0" w:space="0" w:color="auto"/>
              </w:divBdr>
              <w:divsChild>
                <w:div w:id="1991135385">
                  <w:marLeft w:val="600"/>
                  <w:marRight w:val="96"/>
                  <w:marTop w:val="0"/>
                  <w:marBottom w:val="0"/>
                  <w:divBdr>
                    <w:top w:val="none" w:sz="0" w:space="0" w:color="auto"/>
                    <w:left w:val="none" w:sz="0" w:space="0" w:color="auto"/>
                    <w:bottom w:val="none" w:sz="0" w:space="0" w:color="auto"/>
                    <w:right w:val="none" w:sz="0" w:space="0" w:color="auto"/>
                  </w:divBdr>
                </w:div>
              </w:divsChild>
            </w:div>
            <w:div w:id="196358590">
              <w:marLeft w:val="0"/>
              <w:marRight w:val="0"/>
              <w:marTop w:val="0"/>
              <w:marBottom w:val="0"/>
              <w:divBdr>
                <w:top w:val="none" w:sz="0" w:space="0" w:color="auto"/>
                <w:left w:val="none" w:sz="0" w:space="0" w:color="auto"/>
                <w:bottom w:val="none" w:sz="0" w:space="0" w:color="auto"/>
                <w:right w:val="none" w:sz="0" w:space="0" w:color="auto"/>
              </w:divBdr>
              <w:divsChild>
                <w:div w:id="516192261">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15580724">
      <w:bodyDiv w:val="1"/>
      <w:marLeft w:val="0"/>
      <w:marRight w:val="0"/>
      <w:marTop w:val="0"/>
      <w:marBottom w:val="0"/>
      <w:divBdr>
        <w:top w:val="none" w:sz="0" w:space="0" w:color="auto"/>
        <w:left w:val="none" w:sz="0" w:space="0" w:color="auto"/>
        <w:bottom w:val="none" w:sz="0" w:space="0" w:color="auto"/>
        <w:right w:val="none" w:sz="0" w:space="0" w:color="auto"/>
      </w:divBdr>
    </w:div>
    <w:div w:id="1390304546">
      <w:bodyDiv w:val="1"/>
      <w:marLeft w:val="0"/>
      <w:marRight w:val="0"/>
      <w:marTop w:val="0"/>
      <w:marBottom w:val="0"/>
      <w:divBdr>
        <w:top w:val="none" w:sz="0" w:space="0" w:color="auto"/>
        <w:left w:val="none" w:sz="0" w:space="0" w:color="auto"/>
        <w:bottom w:val="none" w:sz="0" w:space="0" w:color="auto"/>
        <w:right w:val="none" w:sz="0" w:space="0" w:color="auto"/>
      </w:divBdr>
    </w:div>
    <w:div w:id="1408453095">
      <w:bodyDiv w:val="1"/>
      <w:marLeft w:val="0"/>
      <w:marRight w:val="0"/>
      <w:marTop w:val="0"/>
      <w:marBottom w:val="0"/>
      <w:divBdr>
        <w:top w:val="none" w:sz="0" w:space="0" w:color="auto"/>
        <w:left w:val="none" w:sz="0" w:space="0" w:color="auto"/>
        <w:bottom w:val="none" w:sz="0" w:space="0" w:color="auto"/>
        <w:right w:val="none" w:sz="0" w:space="0" w:color="auto"/>
      </w:divBdr>
    </w:div>
    <w:div w:id="1433864234">
      <w:bodyDiv w:val="1"/>
      <w:marLeft w:val="0"/>
      <w:marRight w:val="0"/>
      <w:marTop w:val="0"/>
      <w:marBottom w:val="0"/>
      <w:divBdr>
        <w:top w:val="none" w:sz="0" w:space="0" w:color="auto"/>
        <w:left w:val="none" w:sz="0" w:space="0" w:color="auto"/>
        <w:bottom w:val="none" w:sz="0" w:space="0" w:color="auto"/>
        <w:right w:val="none" w:sz="0" w:space="0" w:color="auto"/>
      </w:divBdr>
    </w:div>
    <w:div w:id="1512797119">
      <w:bodyDiv w:val="1"/>
      <w:marLeft w:val="0"/>
      <w:marRight w:val="0"/>
      <w:marTop w:val="0"/>
      <w:marBottom w:val="0"/>
      <w:divBdr>
        <w:top w:val="none" w:sz="0" w:space="0" w:color="auto"/>
        <w:left w:val="none" w:sz="0" w:space="0" w:color="auto"/>
        <w:bottom w:val="none" w:sz="0" w:space="0" w:color="auto"/>
        <w:right w:val="none" w:sz="0" w:space="0" w:color="auto"/>
      </w:divBdr>
    </w:div>
    <w:div w:id="2133353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tchit.lodz.pl/wp-content/uploads/2025/PCACD_Journal_Template/PCACD_citation_style.csl" TargetMode="External"/><Relationship Id="rId4" Type="http://schemas.openxmlformats.org/officeDocument/2006/relationships/settings" Target="settings.xml"/><Relationship Id="rId9" Type="http://schemas.openxmlformats.org/officeDocument/2006/relationships/hyperlink" Target="https://onlinelibrary.wiley.com/doi/epdf/10.1002/leap.1210"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3C7DB-A5B4-4C87-8E8C-18F0F2FC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2148</Words>
  <Characters>12888</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15006</CharactersWithSpaces>
  <SharedDoc>false</SharedDoc>
  <HLinks>
    <vt:vector size="60" baseType="variant">
      <vt:variant>
        <vt:i4>8192081</vt:i4>
      </vt:variant>
      <vt:variant>
        <vt:i4>27</vt:i4>
      </vt:variant>
      <vt:variant>
        <vt:i4>0</vt:i4>
      </vt:variant>
      <vt:variant>
        <vt:i4>5</vt:i4>
      </vt:variant>
      <vt:variant>
        <vt:lpwstr>https://doi.org/10.1007/978-90-481-2309-4_21</vt:lpwstr>
      </vt:variant>
      <vt:variant>
        <vt:lpwstr/>
      </vt:variant>
      <vt:variant>
        <vt:i4>5832782</vt:i4>
      </vt:variant>
      <vt:variant>
        <vt:i4>24</vt:i4>
      </vt:variant>
      <vt:variant>
        <vt:i4>0</vt:i4>
      </vt:variant>
      <vt:variant>
        <vt:i4>5</vt:i4>
      </vt:variant>
      <vt:variant>
        <vt:lpwstr>https://doi.org/10.1016/j.carpta.2023.100318</vt:lpwstr>
      </vt:variant>
      <vt:variant>
        <vt:lpwstr/>
      </vt:variant>
      <vt:variant>
        <vt:i4>4587600</vt:i4>
      </vt:variant>
      <vt:variant>
        <vt:i4>21</vt:i4>
      </vt:variant>
      <vt:variant>
        <vt:i4>0</vt:i4>
      </vt:variant>
      <vt:variant>
        <vt:i4>5</vt:i4>
      </vt:variant>
      <vt:variant>
        <vt:lpwstr>https://doi.org/10.1016/j.apsusc.2014.09.038</vt:lpwstr>
      </vt:variant>
      <vt:variant>
        <vt:lpwstr/>
      </vt:variant>
      <vt:variant>
        <vt:i4>2621540</vt:i4>
      </vt:variant>
      <vt:variant>
        <vt:i4>18</vt:i4>
      </vt:variant>
      <vt:variant>
        <vt:i4>0</vt:i4>
      </vt:variant>
      <vt:variant>
        <vt:i4>5</vt:i4>
      </vt:variant>
      <vt:variant>
        <vt:lpwstr>https://doi.org/10.1098/rsos.211411</vt:lpwstr>
      </vt:variant>
      <vt:variant>
        <vt:lpwstr/>
      </vt:variant>
      <vt:variant>
        <vt:i4>2818101</vt:i4>
      </vt:variant>
      <vt:variant>
        <vt:i4>15</vt:i4>
      </vt:variant>
      <vt:variant>
        <vt:i4>0</vt:i4>
      </vt:variant>
      <vt:variant>
        <vt:i4>5</vt:i4>
      </vt:variant>
      <vt:variant>
        <vt:lpwstr>https://doi.org/10.1038/s41598-023-35460-6</vt:lpwstr>
      </vt:variant>
      <vt:variant>
        <vt:lpwstr/>
      </vt:variant>
      <vt:variant>
        <vt:i4>5570577</vt:i4>
      </vt:variant>
      <vt:variant>
        <vt:i4>12</vt:i4>
      </vt:variant>
      <vt:variant>
        <vt:i4>0</vt:i4>
      </vt:variant>
      <vt:variant>
        <vt:i4>5</vt:i4>
      </vt:variant>
      <vt:variant>
        <vt:lpwstr>https://doi.org/10.1016/j.carbpol.2015.07.005</vt:lpwstr>
      </vt:variant>
      <vt:variant>
        <vt:lpwstr/>
      </vt:variant>
      <vt:variant>
        <vt:i4>458782</vt:i4>
      </vt:variant>
      <vt:variant>
        <vt:i4>9</vt:i4>
      </vt:variant>
      <vt:variant>
        <vt:i4>0</vt:i4>
      </vt:variant>
      <vt:variant>
        <vt:i4>5</vt:i4>
      </vt:variant>
      <vt:variant>
        <vt:lpwstr>https://doi.org/10.3390/molecules28114324</vt:lpwstr>
      </vt:variant>
      <vt:variant>
        <vt:lpwstr/>
      </vt:variant>
      <vt:variant>
        <vt:i4>4194325</vt:i4>
      </vt:variant>
      <vt:variant>
        <vt:i4>6</vt:i4>
      </vt:variant>
      <vt:variant>
        <vt:i4>0</vt:i4>
      </vt:variant>
      <vt:variant>
        <vt:i4>5</vt:i4>
      </vt:variant>
      <vt:variant>
        <vt:lpwstr>https://doi.org/10.1016/j.carbpol.2019.115232</vt:lpwstr>
      </vt:variant>
      <vt:variant>
        <vt:lpwstr/>
      </vt:variant>
      <vt:variant>
        <vt:i4>196638</vt:i4>
      </vt:variant>
      <vt:variant>
        <vt:i4>3</vt:i4>
      </vt:variant>
      <vt:variant>
        <vt:i4>0</vt:i4>
      </vt:variant>
      <vt:variant>
        <vt:i4>5</vt:i4>
      </vt:variant>
      <vt:variant>
        <vt:lpwstr>https://doi.org/10.1007/s10973-007-8691-6</vt:lpwstr>
      </vt:variant>
      <vt:variant>
        <vt:lpwstr/>
      </vt:variant>
      <vt:variant>
        <vt:i4>4784150</vt:i4>
      </vt:variant>
      <vt:variant>
        <vt:i4>0</vt:i4>
      </vt:variant>
      <vt:variant>
        <vt:i4>0</vt:i4>
      </vt:variant>
      <vt:variant>
        <vt:i4>5</vt:i4>
      </vt:variant>
      <vt:variant>
        <vt:lpwstr>https://doi.org/10.1016/j.carbpol.2022.120142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2025-09-07T19:10:00Z</dcterms:created>
  <dcterms:modified xsi:type="dcterms:W3CDTF">2025-12-21T01:01:00Z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2e251e34-4000-4fca-b7ce-36f564493e44</vt:lpwstr>
  </property>
</Properties>
</file>